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75CF0B" w14:textId="77777777" w:rsidR="00955665" w:rsidRPr="00955665" w:rsidRDefault="00B50D90">
      <w:pPr>
        <w:jc w:val="right"/>
        <w:rPr>
          <w:color w:val="7F7F7F"/>
          <w:sz w:val="32"/>
          <w:szCs w:val="32"/>
        </w:rPr>
      </w:pPr>
      <w:bookmarkStart w:id="0" w:name="_Toc242423795"/>
      <w:r>
        <w:rPr>
          <w:color w:val="7F7F7F"/>
          <w:sz w:val="144"/>
          <w:szCs w:val="144"/>
          <w:lang w:val="en-US"/>
        </w:rPr>
        <w:t>20</w:t>
      </w:r>
      <w:r w:rsidR="00DA77A1">
        <w:rPr>
          <w:color w:val="7F7F7F"/>
          <w:sz w:val="144"/>
          <w:szCs w:val="144"/>
          <w:lang w:val="en-US"/>
        </w:rPr>
        <w:t>14-17</w:t>
      </w:r>
    </w:p>
    <w:p w14:paraId="5E94A5F2" w14:textId="77777777" w:rsidR="00E46A87" w:rsidRDefault="00E46A87" w:rsidP="006612D3">
      <w:pPr>
        <w:tabs>
          <w:tab w:val="left" w:pos="1605"/>
        </w:tabs>
        <w:rPr>
          <w:color w:val="7F7F7F"/>
          <w:sz w:val="32"/>
          <w:szCs w:val="32"/>
        </w:rPr>
      </w:pPr>
      <w:r>
        <w:rPr>
          <w:color w:val="7F7F7F"/>
          <w:sz w:val="32"/>
          <w:szCs w:val="32"/>
        </w:rPr>
        <w:tab/>
      </w:r>
    </w:p>
    <w:p w14:paraId="07AF23A9" w14:textId="77777777" w:rsidR="006612D3" w:rsidRDefault="006612D3" w:rsidP="006612D3">
      <w:pPr>
        <w:tabs>
          <w:tab w:val="left" w:pos="1605"/>
        </w:tabs>
        <w:rPr>
          <w:color w:val="7F7F7F"/>
          <w:sz w:val="32"/>
          <w:szCs w:val="32"/>
        </w:rPr>
      </w:pPr>
    </w:p>
    <w:p w14:paraId="64F7CFB4" w14:textId="77777777" w:rsidR="006612D3" w:rsidRDefault="006612D3" w:rsidP="006612D3">
      <w:pPr>
        <w:tabs>
          <w:tab w:val="left" w:pos="1605"/>
        </w:tabs>
        <w:rPr>
          <w:color w:val="7F7F7F"/>
          <w:sz w:val="32"/>
          <w:szCs w:val="32"/>
        </w:rPr>
      </w:pPr>
    </w:p>
    <w:p w14:paraId="11E806E8" w14:textId="77777777" w:rsidR="006612D3" w:rsidRDefault="00B15D3E" w:rsidP="006612D3">
      <w:pPr>
        <w:tabs>
          <w:tab w:val="left" w:pos="1605"/>
        </w:tabs>
        <w:rPr>
          <w:color w:val="7F7F7F"/>
          <w:sz w:val="32"/>
          <w:szCs w:val="32"/>
        </w:rPr>
      </w:pPr>
      <w:r>
        <w:rPr>
          <w:noProof/>
          <w:color w:val="C4BC96"/>
          <w:sz w:val="32"/>
          <w:szCs w:val="32"/>
          <w:lang w:eastAsia="en-AU"/>
        </w:rPr>
        <mc:AlternateContent>
          <mc:Choice Requires="wps">
            <w:drawing>
              <wp:anchor distT="0" distB="0" distL="114300" distR="114300" simplePos="0" relativeHeight="251653632" behindDoc="0" locked="0" layoutInCell="0" allowOverlap="1" wp14:anchorId="2F1FF9A6" wp14:editId="78B92D91">
                <wp:simplePos x="0" y="0"/>
                <wp:positionH relativeFrom="page">
                  <wp:posOffset>378460</wp:posOffset>
                </wp:positionH>
                <wp:positionV relativeFrom="page">
                  <wp:posOffset>3448685</wp:posOffset>
                </wp:positionV>
                <wp:extent cx="6790690" cy="1125220"/>
                <wp:effectExtent l="4445" t="1270" r="8890" b="6985"/>
                <wp:wrapNone/>
                <wp:docPr id="3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0690" cy="1125220"/>
                        </a:xfrm>
                        <a:prstGeom prst="rect">
                          <a:avLst/>
                        </a:prstGeom>
                        <a:solidFill>
                          <a:srgbClr val="A5A5A5">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599"/>
                              <w:gridCol w:w="8110"/>
                            </w:tblGrid>
                            <w:tr w:rsidR="00837F3B" w14:paraId="1517A726" w14:textId="77777777" w:rsidTr="00282793">
                              <w:trPr>
                                <w:trHeight w:val="1080"/>
                              </w:trPr>
                              <w:tc>
                                <w:tcPr>
                                  <w:tcW w:w="1000" w:type="pct"/>
                                  <w:shd w:val="clear" w:color="auto" w:fill="000000"/>
                                  <w:vAlign w:val="center"/>
                                </w:tcPr>
                                <w:p w14:paraId="24F06260" w14:textId="77777777" w:rsidR="00837F3B" w:rsidRDefault="00837F3B" w:rsidP="003905F5">
                                  <w:pPr>
                                    <w:pStyle w:val="NoSpacing"/>
                                    <w:rPr>
                                      <w:smallCaps/>
                                      <w:sz w:val="40"/>
                                      <w:szCs w:val="40"/>
                                    </w:rPr>
                                  </w:pPr>
                                  <w:r>
                                    <w:rPr>
                                      <w:smallCaps/>
                                      <w:sz w:val="40"/>
                                      <w:szCs w:val="40"/>
                                    </w:rPr>
                                    <w:t>Strathbogie Shire Council</w:t>
                                  </w:r>
                                </w:p>
                              </w:tc>
                              <w:tc>
                                <w:tcPr>
                                  <w:tcW w:w="4000" w:type="pct"/>
                                  <w:shd w:val="clear" w:color="auto" w:fill="auto"/>
                                  <w:vAlign w:val="center"/>
                                </w:tcPr>
                                <w:p w14:paraId="34FAD059" w14:textId="77777777" w:rsidR="00837F3B" w:rsidRPr="00282793" w:rsidRDefault="00837F3B" w:rsidP="003905F5">
                                  <w:pPr>
                                    <w:pStyle w:val="NoSpacing"/>
                                    <w:rPr>
                                      <w:smallCaps/>
                                      <w:color w:val="FFFFFF"/>
                                      <w:sz w:val="48"/>
                                      <w:szCs w:val="48"/>
                                    </w:rPr>
                                  </w:pPr>
                                  <w:r>
                                    <w:rPr>
                                      <w:smallCaps/>
                                      <w:sz w:val="72"/>
                                      <w:szCs w:val="72"/>
                                    </w:rPr>
                                    <w:t>Strathbogie</w:t>
                                  </w:r>
                                  <w:r w:rsidRPr="003905F5">
                                    <w:rPr>
                                      <w:smallCaps/>
                                      <w:sz w:val="72"/>
                                      <w:szCs w:val="72"/>
                                    </w:rPr>
                                    <w:t xml:space="preserve"> </w:t>
                                  </w:r>
                                  <w:r>
                                    <w:rPr>
                                      <w:smallCaps/>
                                      <w:sz w:val="72"/>
                                      <w:szCs w:val="72"/>
                                    </w:rPr>
                                    <w:t xml:space="preserve">Shire </w:t>
                                  </w:r>
                                  <w:r w:rsidRPr="003905F5">
                                    <w:rPr>
                                      <w:smallCaps/>
                                      <w:sz w:val="72"/>
                                      <w:szCs w:val="72"/>
                                    </w:rPr>
                                    <w:t>Heatwave Plan</w:t>
                                  </w:r>
                                </w:p>
                              </w:tc>
                            </w:tr>
                          </w:tbl>
                          <w:p w14:paraId="477414DA" w14:textId="77777777" w:rsidR="00837F3B" w:rsidRDefault="00837F3B">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23" o:spid="_x0000_s1026" style="position:absolute;margin-left:29.8pt;margin-top:271.55pt;width:534.7pt;height:88.6pt;z-index:25165363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599"/>
                        <w:gridCol w:w="8110"/>
                      </w:tblGrid>
                      <w:tr w:rsidR="00837F3B" w14:paraId="1517A726" w14:textId="77777777" w:rsidTr="00282793">
                        <w:trPr>
                          <w:trHeight w:val="1080"/>
                        </w:trPr>
                        <w:tc>
                          <w:tcPr>
                            <w:tcW w:w="1000" w:type="pct"/>
                            <w:shd w:val="clear" w:color="auto" w:fill="000000"/>
                            <w:vAlign w:val="center"/>
                          </w:tcPr>
                          <w:p w14:paraId="24F06260" w14:textId="77777777" w:rsidR="00837F3B" w:rsidRDefault="00837F3B" w:rsidP="003905F5">
                            <w:pPr>
                              <w:pStyle w:val="NoSpacing"/>
                              <w:rPr>
                                <w:smallCaps/>
                                <w:sz w:val="40"/>
                                <w:szCs w:val="40"/>
                              </w:rPr>
                            </w:pPr>
                            <w:r>
                              <w:rPr>
                                <w:smallCaps/>
                                <w:sz w:val="40"/>
                                <w:szCs w:val="40"/>
                              </w:rPr>
                              <w:t>Strathbogie Shire Council</w:t>
                            </w:r>
                          </w:p>
                        </w:tc>
                        <w:tc>
                          <w:tcPr>
                            <w:tcW w:w="4000" w:type="pct"/>
                            <w:shd w:val="clear" w:color="auto" w:fill="auto"/>
                            <w:vAlign w:val="center"/>
                          </w:tcPr>
                          <w:p w14:paraId="34FAD059" w14:textId="77777777" w:rsidR="00837F3B" w:rsidRPr="00282793" w:rsidRDefault="00837F3B" w:rsidP="003905F5">
                            <w:pPr>
                              <w:pStyle w:val="NoSpacing"/>
                              <w:rPr>
                                <w:smallCaps/>
                                <w:color w:val="FFFFFF"/>
                                <w:sz w:val="48"/>
                                <w:szCs w:val="48"/>
                              </w:rPr>
                            </w:pPr>
                            <w:r>
                              <w:rPr>
                                <w:smallCaps/>
                                <w:sz w:val="72"/>
                                <w:szCs w:val="72"/>
                              </w:rPr>
                              <w:t>Strathbogie</w:t>
                            </w:r>
                            <w:r w:rsidRPr="003905F5">
                              <w:rPr>
                                <w:smallCaps/>
                                <w:sz w:val="72"/>
                                <w:szCs w:val="72"/>
                              </w:rPr>
                              <w:t xml:space="preserve"> </w:t>
                            </w:r>
                            <w:r>
                              <w:rPr>
                                <w:smallCaps/>
                                <w:sz w:val="72"/>
                                <w:szCs w:val="72"/>
                              </w:rPr>
                              <w:t xml:space="preserve">Shire </w:t>
                            </w:r>
                            <w:r w:rsidRPr="003905F5">
                              <w:rPr>
                                <w:smallCaps/>
                                <w:sz w:val="72"/>
                                <w:szCs w:val="72"/>
                              </w:rPr>
                              <w:t>Heatwave Plan</w:t>
                            </w:r>
                          </w:p>
                        </w:tc>
                      </w:tr>
                    </w:tbl>
                    <w:p w14:paraId="477414DA" w14:textId="77777777" w:rsidR="00837F3B" w:rsidRDefault="00837F3B">
                      <w:pPr>
                        <w:pStyle w:val="NoSpacing"/>
                        <w:spacing w:line="14" w:lineRule="exact"/>
                      </w:pPr>
                    </w:p>
                  </w:txbxContent>
                </v:textbox>
                <w10:wrap anchorx="page" anchory="page"/>
              </v:rect>
            </w:pict>
          </mc:Fallback>
        </mc:AlternateContent>
      </w:r>
    </w:p>
    <w:p w14:paraId="0D5DB5F2" w14:textId="77777777" w:rsidR="006612D3" w:rsidRDefault="006612D3" w:rsidP="006612D3">
      <w:pPr>
        <w:tabs>
          <w:tab w:val="left" w:pos="1605"/>
        </w:tabs>
        <w:rPr>
          <w:color w:val="7F7F7F"/>
          <w:sz w:val="32"/>
          <w:szCs w:val="32"/>
        </w:rPr>
      </w:pPr>
    </w:p>
    <w:p w14:paraId="5F19B936" w14:textId="77777777" w:rsidR="00E46A87" w:rsidRDefault="00E46A87" w:rsidP="00E46A87">
      <w:pPr>
        <w:tabs>
          <w:tab w:val="left" w:pos="1605"/>
        </w:tabs>
        <w:rPr>
          <w:color w:val="7F7F7F"/>
          <w:sz w:val="32"/>
          <w:szCs w:val="32"/>
        </w:rPr>
      </w:pPr>
    </w:p>
    <w:p w14:paraId="78E34493" w14:textId="77777777" w:rsidR="00E46A87" w:rsidRDefault="00B15D3E" w:rsidP="00955665">
      <w:pPr>
        <w:rPr>
          <w:color w:val="7F7F7F"/>
          <w:sz w:val="32"/>
          <w:szCs w:val="32"/>
        </w:rPr>
      </w:pPr>
      <w:r>
        <w:rPr>
          <w:noProof/>
          <w:color w:val="7F7F7F"/>
          <w:sz w:val="32"/>
          <w:szCs w:val="32"/>
          <w:lang w:eastAsia="en-AU"/>
        </w:rPr>
        <w:drawing>
          <wp:inline distT="0" distB="0" distL="0" distR="0" wp14:anchorId="731612D4" wp14:editId="30DD324C">
            <wp:extent cx="5734050" cy="1857375"/>
            <wp:effectExtent l="0" t="0" r="0" b="0"/>
            <wp:docPr id="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1857375"/>
                    </a:xfrm>
                    <a:prstGeom prst="rect">
                      <a:avLst/>
                    </a:prstGeom>
                    <a:noFill/>
                    <a:ln>
                      <a:noFill/>
                    </a:ln>
                  </pic:spPr>
                </pic:pic>
              </a:graphicData>
            </a:graphic>
          </wp:inline>
        </w:drawing>
      </w:r>
      <w:r>
        <w:rPr>
          <w:noProof/>
          <w:color w:val="7F7F7F"/>
          <w:sz w:val="32"/>
          <w:szCs w:val="32"/>
          <w:lang w:eastAsia="en-AU"/>
        </w:rPr>
        <w:drawing>
          <wp:inline distT="0" distB="0" distL="0" distR="0" wp14:anchorId="30DF5B03" wp14:editId="03B34DEC">
            <wp:extent cx="5734050" cy="1924050"/>
            <wp:effectExtent l="0" t="0" r="0" b="0"/>
            <wp:docPr id="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1924050"/>
                    </a:xfrm>
                    <a:prstGeom prst="rect">
                      <a:avLst/>
                    </a:prstGeom>
                    <a:noFill/>
                    <a:ln>
                      <a:noFill/>
                    </a:ln>
                  </pic:spPr>
                </pic:pic>
              </a:graphicData>
            </a:graphic>
          </wp:inline>
        </w:drawing>
      </w:r>
    </w:p>
    <w:p w14:paraId="41CAB430" w14:textId="77777777" w:rsidR="00E46A87" w:rsidRDefault="00E46A87" w:rsidP="00E46A87">
      <w:pPr>
        <w:spacing w:after="0"/>
        <w:rPr>
          <w:color w:val="7F7F7F"/>
          <w:sz w:val="32"/>
          <w:szCs w:val="32"/>
        </w:rPr>
      </w:pPr>
    </w:p>
    <w:p w14:paraId="186F67C9" w14:textId="77777777" w:rsidR="00E46A87" w:rsidRDefault="00B15D3E" w:rsidP="00955665">
      <w:pPr>
        <w:rPr>
          <w:color w:val="7F7F7F"/>
          <w:sz w:val="32"/>
          <w:szCs w:val="32"/>
        </w:rPr>
      </w:pPr>
      <w:r>
        <w:rPr>
          <w:noProof/>
          <w:color w:val="7F7F7F"/>
          <w:sz w:val="144"/>
          <w:szCs w:val="144"/>
          <w:lang w:eastAsia="en-AU"/>
        </w:rPr>
        <mc:AlternateContent>
          <mc:Choice Requires="wps">
            <w:drawing>
              <wp:anchor distT="0" distB="0" distL="114300" distR="114300" simplePos="0" relativeHeight="251654656" behindDoc="0" locked="0" layoutInCell="1" allowOverlap="1" wp14:anchorId="10C10352" wp14:editId="57A91730">
                <wp:simplePos x="0" y="0"/>
                <wp:positionH relativeFrom="column">
                  <wp:posOffset>4572000</wp:posOffset>
                </wp:positionH>
                <wp:positionV relativeFrom="paragraph">
                  <wp:posOffset>22225</wp:posOffset>
                </wp:positionV>
                <wp:extent cx="1369695" cy="1500505"/>
                <wp:effectExtent l="0" t="1270" r="1905" b="3175"/>
                <wp:wrapNone/>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150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9B8BC" w14:textId="77777777" w:rsidR="00837F3B" w:rsidRDefault="00837F3B">
                            <w:r>
                              <w:rPr>
                                <w:noProof/>
                                <w:lang w:eastAsia="en-AU"/>
                              </w:rPr>
                              <w:drawing>
                                <wp:inline distT="0" distB="0" distL="0" distR="0" wp14:anchorId="5CB757E7" wp14:editId="00B42724">
                                  <wp:extent cx="1076325" cy="1343025"/>
                                  <wp:effectExtent l="0" t="0" r="0" b="0"/>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1343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7" type="#_x0000_t202" style="position:absolute;margin-left:5in;margin-top:1.75pt;width:107.85pt;height:118.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" stroked="f">
                <v:textbox>
                  <w:txbxContent>
                    <w:p w14:paraId="7479B8BC" w14:textId="77777777" w:rsidR="00837F3B" w:rsidRDefault="00837F3B">
                      <w:r>
                        <w:rPr>
                          <w:noProof/>
                          <w:lang w:eastAsia="en-AU"/>
                        </w:rPr>
                        <w:drawing>
                          <wp:inline distT="0" distB="0" distL="0" distR="0" wp14:anchorId="5CB757E7" wp14:editId="00B42724">
                            <wp:extent cx="1076325" cy="1343025"/>
                            <wp:effectExtent l="0" t="0" r="0" b="0"/>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343025"/>
                                    </a:xfrm>
                                    <a:prstGeom prst="rect">
                                      <a:avLst/>
                                    </a:prstGeom>
                                    <a:noFill/>
                                    <a:ln>
                                      <a:noFill/>
                                    </a:ln>
                                  </pic:spPr>
                                </pic:pic>
                              </a:graphicData>
                            </a:graphic>
                          </wp:inline>
                        </w:drawing>
                      </w:r>
                    </w:p>
                  </w:txbxContent>
                </v:textbox>
              </v:shape>
            </w:pict>
          </mc:Fallback>
        </mc:AlternateContent>
      </w:r>
    </w:p>
    <w:p w14:paraId="04ED5567" w14:textId="77777777" w:rsidR="000C3027" w:rsidRDefault="00B15D3E" w:rsidP="00955665">
      <w:pPr>
        <w:rPr>
          <w:color w:val="7F7F7F"/>
          <w:sz w:val="32"/>
          <w:szCs w:val="32"/>
        </w:rPr>
      </w:pPr>
      <w:r>
        <w:rPr>
          <w:noProof/>
          <w:color w:val="C4BC96"/>
          <w:sz w:val="32"/>
          <w:szCs w:val="32"/>
          <w:lang w:eastAsia="en-AU"/>
        </w:rPr>
        <mc:AlternateContent>
          <mc:Choice Requires="wpg">
            <w:drawing>
              <wp:anchor distT="0" distB="0" distL="114300" distR="114300" simplePos="0" relativeHeight="251652608" behindDoc="1" locked="0" layoutInCell="0" allowOverlap="1" wp14:anchorId="0CEB6156" wp14:editId="3D01CC00">
                <wp:simplePos x="0" y="0"/>
                <wp:positionH relativeFrom="page">
                  <wp:align>center</wp:align>
                </wp:positionH>
                <wp:positionV relativeFrom="page">
                  <wp:align>center</wp:align>
                </wp:positionV>
                <wp:extent cx="7560310" cy="10692130"/>
                <wp:effectExtent l="0" t="0" r="0" b="0"/>
                <wp:wrapNone/>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2240" cy="15840"/>
                        </a:xfrm>
                      </wpg:grpSpPr>
                      <wps:wsp>
                        <wps:cNvPr id="27" name="Rectangle 21"/>
                        <wps:cNvSpPr>
                          <a:spLocks noChangeArrowheads="1"/>
                        </wps:cNvSpPr>
                        <wps:spPr bwMode="auto">
                          <a:xfrm>
                            <a:off x="0" y="0"/>
                            <a:ext cx="12240" cy="158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2"/>
                        <wps:cNvSpPr>
                          <a:spLocks noChangeArrowheads="1"/>
                        </wps:cNvSpPr>
                        <wps:spPr bwMode="auto">
                          <a:xfrm>
                            <a:off x="612" y="638"/>
                            <a:ext cx="11016" cy="14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20" o:spid="_x0000_s1026" style="position:absolute;margin-left:0;margin-top:0;width:595.3pt;height:841.9pt;z-index:-251663872;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" o:allowincell="f">
                <v:rect id="Rectangle 21"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gncMA&#10;AADbAAAADwAAAGRycy9kb3ducmV2LnhtbESPQYvCMBSE74L/ITzBm6b2oFKNIuKKB1G268Hjs3m2&#10;xeal20St++s3C8Ieh5lvhpkvW1OJBzWutKxgNIxAEGdWl5wrOH19DKYgnEfWWFkmBS9ysFx0O3NM&#10;tH3yJz1Sn4tQwi5BBYX3dSKlywoy6Ia2Jg7e1TYGfZBNLnWDz1BuKhlH0VgaLDksFFjTuqDslt6N&#10;gngfn7d2sy1/LmcefdvDMUrro1L9XruagfDU+v/wm97pwE3g70v4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0gncMAAADbAAAADwAAAAAAAAAAAAAAAACYAgAAZHJzL2Rv&#10;d25yZXYueG1sUEsFBgAAAAAEAAQA9QAAAIgDAAAAAA==&#10;" fillcolor="#ffc000" stroked="f"/>
                <v:rect id="Rectangle 22"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242"/>
      </w:tblGrid>
      <w:tr w:rsidR="000C3027" w14:paraId="20FF8BB6" w14:textId="77777777">
        <w:tc>
          <w:tcPr>
            <w:tcW w:w="9576" w:type="dxa"/>
          </w:tcPr>
          <w:p w14:paraId="1FF1F98E" w14:textId="77777777" w:rsidR="000C3027" w:rsidRDefault="000C3027" w:rsidP="003905F5">
            <w:pPr>
              <w:pStyle w:val="NoSpacing"/>
              <w:jc w:val="center"/>
              <w:rPr>
                <w:color w:val="7F7F7F"/>
                <w:sz w:val="32"/>
                <w:szCs w:val="32"/>
              </w:rPr>
            </w:pPr>
          </w:p>
        </w:tc>
      </w:tr>
    </w:tbl>
    <w:p w14:paraId="069F97C4" w14:textId="77777777" w:rsidR="000C3027" w:rsidRDefault="000C3027" w:rsidP="00085631">
      <w:pPr>
        <w:spacing w:after="0"/>
        <w:rPr>
          <w:rFonts w:ascii="Cambria" w:eastAsia="Times New Roman" w:hAnsi="Cambria"/>
          <w:color w:val="365F91"/>
          <w:sz w:val="28"/>
          <w:szCs w:val="28"/>
          <w:lang w:val="en-US"/>
        </w:rPr>
      </w:pPr>
    </w:p>
    <w:p w14:paraId="338DFB18" w14:textId="77777777" w:rsidR="00DE04F9" w:rsidRDefault="00DE04F9">
      <w:pPr>
        <w:pStyle w:val="TOCHeading"/>
      </w:pPr>
      <w:r>
        <w:lastRenderedPageBreak/>
        <w:t>Table of Contents</w:t>
      </w:r>
    </w:p>
    <w:p w14:paraId="68E686BB" w14:textId="77777777" w:rsidR="002944A3" w:rsidRDefault="002944A3">
      <w:pPr>
        <w:pStyle w:val="TOC1"/>
        <w:tabs>
          <w:tab w:val="right" w:leader="dot" w:pos="9016"/>
        </w:tabs>
      </w:pPr>
    </w:p>
    <w:p w14:paraId="6ECBAAEB" w14:textId="432D8266" w:rsidR="00440E66" w:rsidRPr="00AC7EEF" w:rsidRDefault="005903E0">
      <w:pPr>
        <w:pStyle w:val="TOC1"/>
        <w:tabs>
          <w:tab w:val="right" w:leader="dot" w:pos="9016"/>
        </w:tabs>
        <w:rPr>
          <w:rFonts w:eastAsia="Times New Roman"/>
          <w:noProof/>
          <w:lang w:eastAsia="en-AU"/>
        </w:rPr>
      </w:pPr>
      <w:r>
        <w:fldChar w:fldCharType="begin"/>
      </w:r>
      <w:r w:rsidR="00DE04F9">
        <w:instrText xml:space="preserve"> TOC \o "1-3" \h \z \u </w:instrText>
      </w:r>
      <w:r>
        <w:fldChar w:fldCharType="separate"/>
      </w:r>
      <w:hyperlink w:anchor="_Toc378776565" w:history="1">
        <w:r w:rsidR="00440E66" w:rsidRPr="00CB5461">
          <w:rPr>
            <w:rStyle w:val="Hyperlink"/>
            <w:noProof/>
          </w:rPr>
          <w:t>What it is all about</w:t>
        </w:r>
        <w:r w:rsidR="00440E66">
          <w:rPr>
            <w:noProof/>
            <w:webHidden/>
          </w:rPr>
          <w:tab/>
        </w:r>
        <w:r w:rsidR="00440E66">
          <w:rPr>
            <w:noProof/>
            <w:webHidden/>
          </w:rPr>
          <w:fldChar w:fldCharType="begin"/>
        </w:r>
        <w:r w:rsidR="00440E66">
          <w:rPr>
            <w:noProof/>
            <w:webHidden/>
          </w:rPr>
          <w:instrText xml:space="preserve"> PAGEREF _Toc378776565 \h </w:instrText>
        </w:r>
        <w:r w:rsidR="00440E66">
          <w:rPr>
            <w:noProof/>
            <w:webHidden/>
          </w:rPr>
        </w:r>
        <w:r w:rsidR="00440E66">
          <w:rPr>
            <w:noProof/>
            <w:webHidden/>
          </w:rPr>
          <w:fldChar w:fldCharType="separate"/>
        </w:r>
        <w:r w:rsidR="00502E5C">
          <w:rPr>
            <w:noProof/>
            <w:webHidden/>
          </w:rPr>
          <w:t>3</w:t>
        </w:r>
        <w:r w:rsidR="00440E66">
          <w:rPr>
            <w:noProof/>
            <w:webHidden/>
          </w:rPr>
          <w:fldChar w:fldCharType="end"/>
        </w:r>
      </w:hyperlink>
    </w:p>
    <w:p w14:paraId="1668E44C" w14:textId="43F04A9C" w:rsidR="00440E66" w:rsidRPr="00AC7EEF" w:rsidRDefault="00324965">
      <w:pPr>
        <w:pStyle w:val="TOC1"/>
        <w:tabs>
          <w:tab w:val="right" w:leader="dot" w:pos="9016"/>
        </w:tabs>
        <w:rPr>
          <w:rFonts w:eastAsia="Times New Roman"/>
          <w:noProof/>
          <w:lang w:eastAsia="en-AU"/>
        </w:rPr>
      </w:pPr>
      <w:hyperlink w:anchor="_Toc378776566" w:history="1">
        <w:r w:rsidR="00440E66" w:rsidRPr="00CB5461">
          <w:rPr>
            <w:rStyle w:val="Hyperlink"/>
            <w:noProof/>
          </w:rPr>
          <w:t>Why we need a Heatwave Plan</w:t>
        </w:r>
        <w:r w:rsidR="00440E66">
          <w:rPr>
            <w:noProof/>
            <w:webHidden/>
          </w:rPr>
          <w:tab/>
        </w:r>
        <w:r w:rsidR="00440E66">
          <w:rPr>
            <w:noProof/>
            <w:webHidden/>
          </w:rPr>
          <w:fldChar w:fldCharType="begin"/>
        </w:r>
        <w:r w:rsidR="00440E66">
          <w:rPr>
            <w:noProof/>
            <w:webHidden/>
          </w:rPr>
          <w:instrText xml:space="preserve"> PAGEREF _Toc378776566 \h </w:instrText>
        </w:r>
        <w:r w:rsidR="00440E66">
          <w:rPr>
            <w:noProof/>
            <w:webHidden/>
          </w:rPr>
        </w:r>
        <w:r w:rsidR="00440E66">
          <w:rPr>
            <w:noProof/>
            <w:webHidden/>
          </w:rPr>
          <w:fldChar w:fldCharType="separate"/>
        </w:r>
        <w:r w:rsidR="00502E5C">
          <w:rPr>
            <w:noProof/>
            <w:webHidden/>
          </w:rPr>
          <w:t>4</w:t>
        </w:r>
        <w:r w:rsidR="00440E66">
          <w:rPr>
            <w:noProof/>
            <w:webHidden/>
          </w:rPr>
          <w:fldChar w:fldCharType="end"/>
        </w:r>
      </w:hyperlink>
    </w:p>
    <w:p w14:paraId="510AF2E0" w14:textId="746B2E6A" w:rsidR="00440E66" w:rsidRPr="00AC7EEF" w:rsidRDefault="00324965">
      <w:pPr>
        <w:pStyle w:val="TOC1"/>
        <w:tabs>
          <w:tab w:val="right" w:leader="dot" w:pos="9016"/>
        </w:tabs>
        <w:rPr>
          <w:rFonts w:eastAsia="Times New Roman"/>
          <w:noProof/>
          <w:lang w:eastAsia="en-AU"/>
        </w:rPr>
      </w:pPr>
      <w:hyperlink w:anchor="_Toc378776567" w:history="1">
        <w:r w:rsidR="00440E66" w:rsidRPr="00CB5461">
          <w:rPr>
            <w:rStyle w:val="Hyperlink"/>
            <w:noProof/>
          </w:rPr>
          <w:t>What our community looks like</w:t>
        </w:r>
        <w:r w:rsidR="00440E66">
          <w:rPr>
            <w:noProof/>
            <w:webHidden/>
          </w:rPr>
          <w:tab/>
        </w:r>
        <w:r w:rsidR="00440E66">
          <w:rPr>
            <w:noProof/>
            <w:webHidden/>
          </w:rPr>
          <w:fldChar w:fldCharType="begin"/>
        </w:r>
        <w:r w:rsidR="00440E66">
          <w:rPr>
            <w:noProof/>
            <w:webHidden/>
          </w:rPr>
          <w:instrText xml:space="preserve"> PAGEREF _Toc378776567 \h </w:instrText>
        </w:r>
        <w:r w:rsidR="00440E66">
          <w:rPr>
            <w:noProof/>
            <w:webHidden/>
          </w:rPr>
        </w:r>
        <w:r w:rsidR="00440E66">
          <w:rPr>
            <w:noProof/>
            <w:webHidden/>
          </w:rPr>
          <w:fldChar w:fldCharType="separate"/>
        </w:r>
        <w:r w:rsidR="00502E5C">
          <w:rPr>
            <w:noProof/>
            <w:webHidden/>
          </w:rPr>
          <w:t>5</w:t>
        </w:r>
        <w:r w:rsidR="00440E66">
          <w:rPr>
            <w:noProof/>
            <w:webHidden/>
          </w:rPr>
          <w:fldChar w:fldCharType="end"/>
        </w:r>
      </w:hyperlink>
    </w:p>
    <w:p w14:paraId="2C146F37" w14:textId="4EE0A05A" w:rsidR="00440E66" w:rsidRPr="00AC7EEF" w:rsidRDefault="00324965">
      <w:pPr>
        <w:pStyle w:val="TOC2"/>
        <w:tabs>
          <w:tab w:val="right" w:leader="dot" w:pos="9016"/>
        </w:tabs>
        <w:rPr>
          <w:rFonts w:eastAsia="Times New Roman"/>
          <w:noProof/>
          <w:lang w:eastAsia="en-AU"/>
        </w:rPr>
      </w:pPr>
      <w:hyperlink w:anchor="_Toc378776568" w:history="1">
        <w:r w:rsidR="00440E66" w:rsidRPr="00CB5461">
          <w:rPr>
            <w:rStyle w:val="Hyperlink"/>
            <w:noProof/>
          </w:rPr>
          <w:t>Our setting</w:t>
        </w:r>
        <w:r w:rsidR="00440E66">
          <w:rPr>
            <w:noProof/>
            <w:webHidden/>
          </w:rPr>
          <w:tab/>
        </w:r>
        <w:r w:rsidR="00440E66">
          <w:rPr>
            <w:noProof/>
            <w:webHidden/>
          </w:rPr>
          <w:fldChar w:fldCharType="begin"/>
        </w:r>
        <w:r w:rsidR="00440E66">
          <w:rPr>
            <w:noProof/>
            <w:webHidden/>
          </w:rPr>
          <w:instrText xml:space="preserve"> PAGEREF _Toc378776568 \h </w:instrText>
        </w:r>
        <w:r w:rsidR="00440E66">
          <w:rPr>
            <w:noProof/>
            <w:webHidden/>
          </w:rPr>
        </w:r>
        <w:r w:rsidR="00440E66">
          <w:rPr>
            <w:noProof/>
            <w:webHidden/>
          </w:rPr>
          <w:fldChar w:fldCharType="separate"/>
        </w:r>
        <w:r w:rsidR="00502E5C">
          <w:rPr>
            <w:noProof/>
            <w:webHidden/>
          </w:rPr>
          <w:t>5</w:t>
        </w:r>
        <w:r w:rsidR="00440E66">
          <w:rPr>
            <w:noProof/>
            <w:webHidden/>
          </w:rPr>
          <w:fldChar w:fldCharType="end"/>
        </w:r>
      </w:hyperlink>
    </w:p>
    <w:p w14:paraId="152F981F" w14:textId="02C5E27F" w:rsidR="00440E66" w:rsidRPr="00AC7EEF" w:rsidRDefault="00324965">
      <w:pPr>
        <w:pStyle w:val="TOC2"/>
        <w:tabs>
          <w:tab w:val="right" w:leader="dot" w:pos="9016"/>
        </w:tabs>
        <w:rPr>
          <w:rFonts w:eastAsia="Times New Roman"/>
          <w:noProof/>
          <w:lang w:eastAsia="en-AU"/>
        </w:rPr>
      </w:pPr>
      <w:hyperlink w:anchor="_Toc378776570" w:history="1">
        <w:r w:rsidR="00440E66" w:rsidRPr="00CB5461">
          <w:rPr>
            <w:rStyle w:val="Hyperlink"/>
            <w:noProof/>
          </w:rPr>
          <w:t>Our population</w:t>
        </w:r>
        <w:r w:rsidR="00440E66">
          <w:rPr>
            <w:noProof/>
            <w:webHidden/>
          </w:rPr>
          <w:tab/>
        </w:r>
        <w:r w:rsidR="00440E66">
          <w:rPr>
            <w:noProof/>
            <w:webHidden/>
          </w:rPr>
          <w:fldChar w:fldCharType="begin"/>
        </w:r>
        <w:r w:rsidR="00440E66">
          <w:rPr>
            <w:noProof/>
            <w:webHidden/>
          </w:rPr>
          <w:instrText xml:space="preserve"> PAGEREF _Toc378776570 \h </w:instrText>
        </w:r>
        <w:r w:rsidR="00440E66">
          <w:rPr>
            <w:noProof/>
            <w:webHidden/>
          </w:rPr>
        </w:r>
        <w:r w:rsidR="00440E66">
          <w:rPr>
            <w:noProof/>
            <w:webHidden/>
          </w:rPr>
          <w:fldChar w:fldCharType="separate"/>
        </w:r>
        <w:r w:rsidR="00502E5C">
          <w:rPr>
            <w:noProof/>
            <w:webHidden/>
          </w:rPr>
          <w:t>6</w:t>
        </w:r>
        <w:r w:rsidR="00440E66">
          <w:rPr>
            <w:noProof/>
            <w:webHidden/>
          </w:rPr>
          <w:fldChar w:fldCharType="end"/>
        </w:r>
      </w:hyperlink>
    </w:p>
    <w:p w14:paraId="5DEB9408" w14:textId="7C8EC5B9" w:rsidR="00440E66" w:rsidRPr="00AC7EEF" w:rsidRDefault="00324965">
      <w:pPr>
        <w:pStyle w:val="TOC2"/>
        <w:tabs>
          <w:tab w:val="right" w:leader="dot" w:pos="9016"/>
        </w:tabs>
        <w:rPr>
          <w:rFonts w:eastAsia="Times New Roman"/>
          <w:noProof/>
          <w:lang w:eastAsia="en-AU"/>
        </w:rPr>
      </w:pPr>
      <w:hyperlink w:anchor="_Toc378776571" w:history="1">
        <w:r w:rsidR="00440E66" w:rsidRPr="00CB5461">
          <w:rPr>
            <w:rStyle w:val="Hyperlink"/>
            <w:noProof/>
          </w:rPr>
          <w:t>Our lifestyle</w:t>
        </w:r>
        <w:r w:rsidR="00440E66">
          <w:rPr>
            <w:noProof/>
            <w:webHidden/>
          </w:rPr>
          <w:tab/>
        </w:r>
        <w:r w:rsidR="00440E66">
          <w:rPr>
            <w:noProof/>
            <w:webHidden/>
          </w:rPr>
          <w:fldChar w:fldCharType="begin"/>
        </w:r>
        <w:r w:rsidR="00440E66">
          <w:rPr>
            <w:noProof/>
            <w:webHidden/>
          </w:rPr>
          <w:instrText xml:space="preserve"> PAGEREF _Toc378776571 \h </w:instrText>
        </w:r>
        <w:r w:rsidR="00440E66">
          <w:rPr>
            <w:noProof/>
            <w:webHidden/>
          </w:rPr>
        </w:r>
        <w:r w:rsidR="00440E66">
          <w:rPr>
            <w:noProof/>
            <w:webHidden/>
          </w:rPr>
          <w:fldChar w:fldCharType="separate"/>
        </w:r>
        <w:r w:rsidR="00502E5C">
          <w:rPr>
            <w:noProof/>
            <w:webHidden/>
          </w:rPr>
          <w:t>6</w:t>
        </w:r>
        <w:r w:rsidR="00440E66">
          <w:rPr>
            <w:noProof/>
            <w:webHidden/>
          </w:rPr>
          <w:fldChar w:fldCharType="end"/>
        </w:r>
      </w:hyperlink>
    </w:p>
    <w:p w14:paraId="319AEEA5" w14:textId="0C445521" w:rsidR="00440E66" w:rsidRPr="00AC7EEF" w:rsidRDefault="00324965">
      <w:pPr>
        <w:pStyle w:val="TOC1"/>
        <w:tabs>
          <w:tab w:val="right" w:leader="dot" w:pos="9016"/>
        </w:tabs>
        <w:rPr>
          <w:rFonts w:eastAsia="Times New Roman"/>
          <w:noProof/>
          <w:lang w:eastAsia="en-AU"/>
        </w:rPr>
      </w:pPr>
      <w:hyperlink w:anchor="_Toc378776572" w:history="1">
        <w:r w:rsidR="00440E66" w:rsidRPr="00CB5461">
          <w:rPr>
            <w:rStyle w:val="Hyperlink"/>
            <w:noProof/>
          </w:rPr>
          <w:t>How heatwaves affect the Strathbogie Shire</w:t>
        </w:r>
        <w:r w:rsidR="00440E66">
          <w:rPr>
            <w:noProof/>
            <w:webHidden/>
          </w:rPr>
          <w:tab/>
        </w:r>
        <w:r w:rsidR="00440E66">
          <w:rPr>
            <w:noProof/>
            <w:webHidden/>
          </w:rPr>
          <w:fldChar w:fldCharType="begin"/>
        </w:r>
        <w:r w:rsidR="00440E66">
          <w:rPr>
            <w:noProof/>
            <w:webHidden/>
          </w:rPr>
          <w:instrText xml:space="preserve"> PAGEREF _Toc378776572 \h </w:instrText>
        </w:r>
        <w:r w:rsidR="00440E66">
          <w:rPr>
            <w:noProof/>
            <w:webHidden/>
          </w:rPr>
        </w:r>
        <w:r w:rsidR="00440E66">
          <w:rPr>
            <w:noProof/>
            <w:webHidden/>
          </w:rPr>
          <w:fldChar w:fldCharType="separate"/>
        </w:r>
        <w:r w:rsidR="00502E5C">
          <w:rPr>
            <w:noProof/>
            <w:webHidden/>
          </w:rPr>
          <w:t>7</w:t>
        </w:r>
        <w:r w:rsidR="00440E66">
          <w:rPr>
            <w:noProof/>
            <w:webHidden/>
          </w:rPr>
          <w:fldChar w:fldCharType="end"/>
        </w:r>
      </w:hyperlink>
    </w:p>
    <w:p w14:paraId="1FC1ED76" w14:textId="34829440" w:rsidR="00440E66" w:rsidRPr="00AC7EEF" w:rsidRDefault="00324965">
      <w:pPr>
        <w:pStyle w:val="TOC1"/>
        <w:tabs>
          <w:tab w:val="right" w:leader="dot" w:pos="9016"/>
        </w:tabs>
        <w:rPr>
          <w:rFonts w:eastAsia="Times New Roman"/>
          <w:noProof/>
          <w:lang w:eastAsia="en-AU"/>
        </w:rPr>
      </w:pPr>
      <w:hyperlink w:anchor="_Toc378776573" w:history="1">
        <w:r w:rsidR="00440E66" w:rsidRPr="00CB5461">
          <w:rPr>
            <w:rStyle w:val="Hyperlink"/>
            <w:noProof/>
            <w:lang w:eastAsia="en-AU"/>
          </w:rPr>
          <w:t>How heatwaves affect our health</w:t>
        </w:r>
        <w:r w:rsidR="00440E66">
          <w:rPr>
            <w:noProof/>
            <w:webHidden/>
          </w:rPr>
          <w:tab/>
        </w:r>
        <w:r w:rsidR="00440E66">
          <w:rPr>
            <w:noProof/>
            <w:webHidden/>
          </w:rPr>
          <w:fldChar w:fldCharType="begin"/>
        </w:r>
        <w:r w:rsidR="00440E66">
          <w:rPr>
            <w:noProof/>
            <w:webHidden/>
          </w:rPr>
          <w:instrText xml:space="preserve"> PAGEREF _Toc378776573 \h </w:instrText>
        </w:r>
        <w:r w:rsidR="00440E66">
          <w:rPr>
            <w:noProof/>
            <w:webHidden/>
          </w:rPr>
        </w:r>
        <w:r w:rsidR="00440E66">
          <w:rPr>
            <w:noProof/>
            <w:webHidden/>
          </w:rPr>
          <w:fldChar w:fldCharType="separate"/>
        </w:r>
        <w:r w:rsidR="00502E5C">
          <w:rPr>
            <w:noProof/>
            <w:webHidden/>
          </w:rPr>
          <w:t>8</w:t>
        </w:r>
        <w:r w:rsidR="00440E66">
          <w:rPr>
            <w:noProof/>
            <w:webHidden/>
          </w:rPr>
          <w:fldChar w:fldCharType="end"/>
        </w:r>
      </w:hyperlink>
    </w:p>
    <w:p w14:paraId="6DBF8036" w14:textId="107E3D1C" w:rsidR="00440E66" w:rsidRPr="00AC7EEF" w:rsidRDefault="00324965">
      <w:pPr>
        <w:pStyle w:val="TOC2"/>
        <w:tabs>
          <w:tab w:val="right" w:leader="dot" w:pos="9016"/>
        </w:tabs>
        <w:rPr>
          <w:rFonts w:eastAsia="Times New Roman"/>
          <w:noProof/>
          <w:lang w:eastAsia="en-AU"/>
        </w:rPr>
      </w:pPr>
      <w:hyperlink w:anchor="_Toc378776574" w:history="1">
        <w:r w:rsidR="00440E66" w:rsidRPr="00CB5461">
          <w:rPr>
            <w:rStyle w:val="Hyperlink"/>
            <w:noProof/>
          </w:rPr>
          <w:t>People most at-risk to heatwave conditions</w:t>
        </w:r>
        <w:r w:rsidR="00440E66">
          <w:rPr>
            <w:noProof/>
            <w:webHidden/>
          </w:rPr>
          <w:tab/>
        </w:r>
        <w:r w:rsidR="00440E66">
          <w:rPr>
            <w:noProof/>
            <w:webHidden/>
          </w:rPr>
          <w:fldChar w:fldCharType="begin"/>
        </w:r>
        <w:r w:rsidR="00440E66">
          <w:rPr>
            <w:noProof/>
            <w:webHidden/>
          </w:rPr>
          <w:instrText xml:space="preserve"> PAGEREF _Toc378776574 \h </w:instrText>
        </w:r>
        <w:r w:rsidR="00440E66">
          <w:rPr>
            <w:noProof/>
            <w:webHidden/>
          </w:rPr>
        </w:r>
        <w:r w:rsidR="00440E66">
          <w:rPr>
            <w:noProof/>
            <w:webHidden/>
          </w:rPr>
          <w:fldChar w:fldCharType="separate"/>
        </w:r>
        <w:r w:rsidR="00502E5C">
          <w:rPr>
            <w:noProof/>
            <w:webHidden/>
          </w:rPr>
          <w:t>9</w:t>
        </w:r>
        <w:r w:rsidR="00440E66">
          <w:rPr>
            <w:noProof/>
            <w:webHidden/>
          </w:rPr>
          <w:fldChar w:fldCharType="end"/>
        </w:r>
      </w:hyperlink>
    </w:p>
    <w:p w14:paraId="66A6883B" w14:textId="0EDCC1F0" w:rsidR="00440E66" w:rsidRPr="00AC7EEF" w:rsidRDefault="00324965">
      <w:pPr>
        <w:pStyle w:val="TOC3"/>
        <w:tabs>
          <w:tab w:val="right" w:leader="dot" w:pos="9016"/>
        </w:tabs>
        <w:rPr>
          <w:rFonts w:eastAsia="Times New Roman"/>
          <w:noProof/>
          <w:lang w:eastAsia="en-AU"/>
        </w:rPr>
      </w:pPr>
      <w:hyperlink w:anchor="_Toc378776575" w:history="1">
        <w:r w:rsidR="00440E66" w:rsidRPr="00CB5461">
          <w:rPr>
            <w:rStyle w:val="Hyperlink"/>
            <w:noProof/>
          </w:rPr>
          <w:t>Our elderly</w:t>
        </w:r>
        <w:r w:rsidR="00440E66">
          <w:rPr>
            <w:noProof/>
            <w:webHidden/>
          </w:rPr>
          <w:tab/>
        </w:r>
        <w:r w:rsidR="00440E66">
          <w:rPr>
            <w:noProof/>
            <w:webHidden/>
          </w:rPr>
          <w:fldChar w:fldCharType="begin"/>
        </w:r>
        <w:r w:rsidR="00440E66">
          <w:rPr>
            <w:noProof/>
            <w:webHidden/>
          </w:rPr>
          <w:instrText xml:space="preserve"> PAGEREF _Toc378776575 \h </w:instrText>
        </w:r>
        <w:r w:rsidR="00440E66">
          <w:rPr>
            <w:noProof/>
            <w:webHidden/>
          </w:rPr>
        </w:r>
        <w:r w:rsidR="00440E66">
          <w:rPr>
            <w:noProof/>
            <w:webHidden/>
          </w:rPr>
          <w:fldChar w:fldCharType="separate"/>
        </w:r>
        <w:r w:rsidR="00502E5C">
          <w:rPr>
            <w:noProof/>
            <w:webHidden/>
          </w:rPr>
          <w:t>10</w:t>
        </w:r>
        <w:r w:rsidR="00440E66">
          <w:rPr>
            <w:noProof/>
            <w:webHidden/>
          </w:rPr>
          <w:fldChar w:fldCharType="end"/>
        </w:r>
      </w:hyperlink>
    </w:p>
    <w:p w14:paraId="1DC53FF0" w14:textId="4608C32B" w:rsidR="00440E66" w:rsidRPr="00AC7EEF" w:rsidRDefault="00324965">
      <w:pPr>
        <w:pStyle w:val="TOC3"/>
        <w:tabs>
          <w:tab w:val="right" w:leader="dot" w:pos="9016"/>
        </w:tabs>
        <w:rPr>
          <w:rFonts w:eastAsia="Times New Roman"/>
          <w:noProof/>
          <w:lang w:eastAsia="en-AU"/>
        </w:rPr>
      </w:pPr>
      <w:hyperlink w:anchor="_Toc378776577" w:history="1">
        <w:r w:rsidR="00440E66" w:rsidRPr="00CB5461">
          <w:rPr>
            <w:rStyle w:val="Hyperlink"/>
            <w:noProof/>
          </w:rPr>
          <w:t>Our tourists</w:t>
        </w:r>
        <w:r w:rsidR="00440E66">
          <w:rPr>
            <w:noProof/>
            <w:webHidden/>
          </w:rPr>
          <w:tab/>
        </w:r>
        <w:r w:rsidR="00440E66">
          <w:rPr>
            <w:noProof/>
            <w:webHidden/>
          </w:rPr>
          <w:fldChar w:fldCharType="begin"/>
        </w:r>
        <w:r w:rsidR="00440E66">
          <w:rPr>
            <w:noProof/>
            <w:webHidden/>
          </w:rPr>
          <w:instrText xml:space="preserve"> PAGEREF _Toc378776577 \h </w:instrText>
        </w:r>
        <w:r w:rsidR="00440E66">
          <w:rPr>
            <w:noProof/>
            <w:webHidden/>
          </w:rPr>
        </w:r>
        <w:r w:rsidR="00440E66">
          <w:rPr>
            <w:noProof/>
            <w:webHidden/>
          </w:rPr>
          <w:fldChar w:fldCharType="separate"/>
        </w:r>
        <w:r w:rsidR="00502E5C">
          <w:rPr>
            <w:noProof/>
            <w:webHidden/>
          </w:rPr>
          <w:t>11</w:t>
        </w:r>
        <w:r w:rsidR="00440E66">
          <w:rPr>
            <w:noProof/>
            <w:webHidden/>
          </w:rPr>
          <w:fldChar w:fldCharType="end"/>
        </w:r>
      </w:hyperlink>
    </w:p>
    <w:p w14:paraId="3332A15F" w14:textId="78F8C2BE" w:rsidR="00440E66" w:rsidRPr="00AC7EEF" w:rsidRDefault="00324965">
      <w:pPr>
        <w:pStyle w:val="TOC3"/>
        <w:tabs>
          <w:tab w:val="right" w:leader="dot" w:pos="9016"/>
        </w:tabs>
        <w:rPr>
          <w:rFonts w:eastAsia="Times New Roman"/>
          <w:noProof/>
          <w:lang w:eastAsia="en-AU"/>
        </w:rPr>
      </w:pPr>
      <w:hyperlink w:anchor="_Toc378776578" w:history="1">
        <w:r w:rsidR="00440E66" w:rsidRPr="00CB5461">
          <w:rPr>
            <w:rStyle w:val="Hyperlink"/>
            <w:noProof/>
          </w:rPr>
          <w:t>Our farmers</w:t>
        </w:r>
        <w:r w:rsidR="00440E66">
          <w:rPr>
            <w:noProof/>
            <w:webHidden/>
          </w:rPr>
          <w:tab/>
        </w:r>
        <w:r w:rsidR="00440E66">
          <w:rPr>
            <w:noProof/>
            <w:webHidden/>
          </w:rPr>
          <w:fldChar w:fldCharType="begin"/>
        </w:r>
        <w:r w:rsidR="00440E66">
          <w:rPr>
            <w:noProof/>
            <w:webHidden/>
          </w:rPr>
          <w:instrText xml:space="preserve"> PAGEREF _Toc378776578 \h </w:instrText>
        </w:r>
        <w:r w:rsidR="00440E66">
          <w:rPr>
            <w:noProof/>
            <w:webHidden/>
          </w:rPr>
        </w:r>
        <w:r w:rsidR="00440E66">
          <w:rPr>
            <w:noProof/>
            <w:webHidden/>
          </w:rPr>
          <w:fldChar w:fldCharType="separate"/>
        </w:r>
        <w:r w:rsidR="00502E5C">
          <w:rPr>
            <w:noProof/>
            <w:webHidden/>
          </w:rPr>
          <w:t>11</w:t>
        </w:r>
        <w:r w:rsidR="00440E66">
          <w:rPr>
            <w:noProof/>
            <w:webHidden/>
          </w:rPr>
          <w:fldChar w:fldCharType="end"/>
        </w:r>
      </w:hyperlink>
    </w:p>
    <w:p w14:paraId="3865826B" w14:textId="7A53EBF4" w:rsidR="00440E66" w:rsidRPr="00AC7EEF" w:rsidRDefault="00324965">
      <w:pPr>
        <w:pStyle w:val="TOC3"/>
        <w:tabs>
          <w:tab w:val="right" w:leader="dot" w:pos="9016"/>
        </w:tabs>
        <w:rPr>
          <w:rFonts w:eastAsia="Times New Roman"/>
          <w:noProof/>
          <w:lang w:eastAsia="en-AU"/>
        </w:rPr>
      </w:pPr>
      <w:hyperlink w:anchor="_Toc378776579" w:history="1">
        <w:r w:rsidR="00440E66" w:rsidRPr="00CB5461">
          <w:rPr>
            <w:rStyle w:val="Hyperlink"/>
            <w:noProof/>
          </w:rPr>
          <w:t>Likely health impacts</w:t>
        </w:r>
        <w:r w:rsidR="00440E66">
          <w:rPr>
            <w:noProof/>
            <w:webHidden/>
          </w:rPr>
          <w:tab/>
        </w:r>
        <w:r w:rsidR="00440E66">
          <w:rPr>
            <w:noProof/>
            <w:webHidden/>
          </w:rPr>
          <w:fldChar w:fldCharType="begin"/>
        </w:r>
        <w:r w:rsidR="00440E66">
          <w:rPr>
            <w:noProof/>
            <w:webHidden/>
          </w:rPr>
          <w:instrText xml:space="preserve"> PAGEREF _Toc378776579 \h </w:instrText>
        </w:r>
        <w:r w:rsidR="00440E66">
          <w:rPr>
            <w:noProof/>
            <w:webHidden/>
          </w:rPr>
        </w:r>
        <w:r w:rsidR="00440E66">
          <w:rPr>
            <w:noProof/>
            <w:webHidden/>
          </w:rPr>
          <w:fldChar w:fldCharType="separate"/>
        </w:r>
        <w:r w:rsidR="00502E5C">
          <w:rPr>
            <w:noProof/>
            <w:webHidden/>
          </w:rPr>
          <w:t>11</w:t>
        </w:r>
        <w:r w:rsidR="00440E66">
          <w:rPr>
            <w:noProof/>
            <w:webHidden/>
          </w:rPr>
          <w:fldChar w:fldCharType="end"/>
        </w:r>
      </w:hyperlink>
    </w:p>
    <w:p w14:paraId="29491299" w14:textId="59341E30" w:rsidR="00440E66" w:rsidRPr="00AC7EEF" w:rsidRDefault="00324965">
      <w:pPr>
        <w:pStyle w:val="TOC2"/>
        <w:tabs>
          <w:tab w:val="right" w:leader="dot" w:pos="9016"/>
        </w:tabs>
        <w:rPr>
          <w:rFonts w:eastAsia="Times New Roman"/>
          <w:noProof/>
          <w:lang w:eastAsia="en-AU"/>
        </w:rPr>
      </w:pPr>
      <w:hyperlink w:anchor="_Toc378776580" w:history="1">
        <w:r w:rsidR="00440E66" w:rsidRPr="00CB5461">
          <w:rPr>
            <w:rStyle w:val="Hyperlink"/>
            <w:noProof/>
          </w:rPr>
          <w:t>Our partners</w:t>
        </w:r>
        <w:r w:rsidR="00440E66">
          <w:rPr>
            <w:noProof/>
            <w:webHidden/>
          </w:rPr>
          <w:tab/>
        </w:r>
        <w:r w:rsidR="00440E66">
          <w:rPr>
            <w:noProof/>
            <w:webHidden/>
          </w:rPr>
          <w:fldChar w:fldCharType="begin"/>
        </w:r>
        <w:r w:rsidR="00440E66">
          <w:rPr>
            <w:noProof/>
            <w:webHidden/>
          </w:rPr>
          <w:instrText xml:space="preserve"> PAGEREF _Toc378776580 \h </w:instrText>
        </w:r>
        <w:r w:rsidR="00440E66">
          <w:rPr>
            <w:noProof/>
            <w:webHidden/>
          </w:rPr>
        </w:r>
        <w:r w:rsidR="00440E66">
          <w:rPr>
            <w:noProof/>
            <w:webHidden/>
          </w:rPr>
          <w:fldChar w:fldCharType="separate"/>
        </w:r>
        <w:r w:rsidR="00502E5C">
          <w:rPr>
            <w:noProof/>
            <w:webHidden/>
          </w:rPr>
          <w:t>16</w:t>
        </w:r>
        <w:r w:rsidR="00440E66">
          <w:rPr>
            <w:noProof/>
            <w:webHidden/>
          </w:rPr>
          <w:fldChar w:fldCharType="end"/>
        </w:r>
      </w:hyperlink>
    </w:p>
    <w:p w14:paraId="735B353F" w14:textId="3F7701E9" w:rsidR="00440E66" w:rsidRPr="00AC7EEF" w:rsidRDefault="00324965">
      <w:pPr>
        <w:pStyle w:val="TOC1"/>
        <w:tabs>
          <w:tab w:val="right" w:leader="dot" w:pos="9016"/>
        </w:tabs>
        <w:rPr>
          <w:rFonts w:eastAsia="Times New Roman"/>
          <w:noProof/>
          <w:lang w:eastAsia="en-AU"/>
        </w:rPr>
      </w:pPr>
      <w:hyperlink w:anchor="_Toc378776581" w:history="1">
        <w:r w:rsidR="00440E66" w:rsidRPr="00CB5461">
          <w:rPr>
            <w:rStyle w:val="Hyperlink"/>
            <w:noProof/>
          </w:rPr>
          <w:t>What we are going to do</w:t>
        </w:r>
        <w:r w:rsidR="00440E66">
          <w:rPr>
            <w:noProof/>
            <w:webHidden/>
          </w:rPr>
          <w:tab/>
        </w:r>
        <w:r w:rsidR="00440E66">
          <w:rPr>
            <w:noProof/>
            <w:webHidden/>
          </w:rPr>
          <w:fldChar w:fldCharType="begin"/>
        </w:r>
        <w:r w:rsidR="00440E66">
          <w:rPr>
            <w:noProof/>
            <w:webHidden/>
          </w:rPr>
          <w:instrText xml:space="preserve"> PAGEREF _Toc378776581 \h </w:instrText>
        </w:r>
        <w:r w:rsidR="00440E66">
          <w:rPr>
            <w:noProof/>
            <w:webHidden/>
          </w:rPr>
        </w:r>
        <w:r w:rsidR="00440E66">
          <w:rPr>
            <w:noProof/>
            <w:webHidden/>
          </w:rPr>
          <w:fldChar w:fldCharType="separate"/>
        </w:r>
        <w:r w:rsidR="00502E5C">
          <w:rPr>
            <w:noProof/>
            <w:webHidden/>
          </w:rPr>
          <w:t>17</w:t>
        </w:r>
        <w:r w:rsidR="00440E66">
          <w:rPr>
            <w:noProof/>
            <w:webHidden/>
          </w:rPr>
          <w:fldChar w:fldCharType="end"/>
        </w:r>
      </w:hyperlink>
    </w:p>
    <w:p w14:paraId="0D169E89" w14:textId="539125C1" w:rsidR="00440E66" w:rsidRPr="00AC7EEF" w:rsidRDefault="00324965">
      <w:pPr>
        <w:pStyle w:val="TOC2"/>
        <w:tabs>
          <w:tab w:val="right" w:leader="dot" w:pos="9016"/>
        </w:tabs>
        <w:rPr>
          <w:rFonts w:eastAsia="Times New Roman"/>
          <w:noProof/>
          <w:lang w:eastAsia="en-AU"/>
        </w:rPr>
      </w:pPr>
      <w:hyperlink w:anchor="_Toc378776582" w:history="1">
        <w:r w:rsidR="00440E66" w:rsidRPr="00CB5461">
          <w:rPr>
            <w:rStyle w:val="Hyperlink"/>
            <w:noProof/>
          </w:rPr>
          <w:t>Our action plan</w:t>
        </w:r>
        <w:r w:rsidR="00440E66">
          <w:rPr>
            <w:noProof/>
            <w:webHidden/>
          </w:rPr>
          <w:tab/>
        </w:r>
        <w:r w:rsidR="00440E66">
          <w:rPr>
            <w:noProof/>
            <w:webHidden/>
          </w:rPr>
          <w:fldChar w:fldCharType="begin"/>
        </w:r>
        <w:r w:rsidR="00440E66">
          <w:rPr>
            <w:noProof/>
            <w:webHidden/>
          </w:rPr>
          <w:instrText xml:space="preserve"> PAGEREF _Toc378776582 \h </w:instrText>
        </w:r>
        <w:r w:rsidR="00440E66">
          <w:rPr>
            <w:noProof/>
            <w:webHidden/>
          </w:rPr>
        </w:r>
        <w:r w:rsidR="00440E66">
          <w:rPr>
            <w:noProof/>
            <w:webHidden/>
          </w:rPr>
          <w:fldChar w:fldCharType="separate"/>
        </w:r>
        <w:r w:rsidR="00502E5C">
          <w:rPr>
            <w:noProof/>
            <w:webHidden/>
          </w:rPr>
          <w:t>17</w:t>
        </w:r>
        <w:r w:rsidR="00440E66">
          <w:rPr>
            <w:noProof/>
            <w:webHidden/>
          </w:rPr>
          <w:fldChar w:fldCharType="end"/>
        </w:r>
      </w:hyperlink>
    </w:p>
    <w:p w14:paraId="37CCAFC8" w14:textId="02623C5A" w:rsidR="00440E66" w:rsidRPr="00AC7EEF" w:rsidRDefault="00324965">
      <w:pPr>
        <w:pStyle w:val="TOC3"/>
        <w:tabs>
          <w:tab w:val="right" w:leader="dot" w:pos="9016"/>
        </w:tabs>
        <w:rPr>
          <w:rFonts w:eastAsia="Times New Roman"/>
          <w:noProof/>
          <w:lang w:eastAsia="en-AU"/>
        </w:rPr>
      </w:pPr>
      <w:hyperlink w:anchor="_Toc378776583" w:history="1">
        <w:r w:rsidR="00440E66" w:rsidRPr="00CB5461">
          <w:rPr>
            <w:rStyle w:val="Hyperlink"/>
            <w:noProof/>
            <w:lang w:eastAsia="en-AU"/>
          </w:rPr>
          <w:t>What we do in Stage 1</w:t>
        </w:r>
        <w:r w:rsidR="00440E66">
          <w:rPr>
            <w:noProof/>
            <w:webHidden/>
          </w:rPr>
          <w:tab/>
        </w:r>
        <w:r w:rsidR="00440E66">
          <w:rPr>
            <w:noProof/>
            <w:webHidden/>
          </w:rPr>
          <w:fldChar w:fldCharType="begin"/>
        </w:r>
        <w:r w:rsidR="00440E66">
          <w:rPr>
            <w:noProof/>
            <w:webHidden/>
          </w:rPr>
          <w:instrText xml:space="preserve"> PAGEREF _Toc378776583 \h </w:instrText>
        </w:r>
        <w:r w:rsidR="00440E66">
          <w:rPr>
            <w:noProof/>
            <w:webHidden/>
          </w:rPr>
        </w:r>
        <w:r w:rsidR="00440E66">
          <w:rPr>
            <w:noProof/>
            <w:webHidden/>
          </w:rPr>
          <w:fldChar w:fldCharType="separate"/>
        </w:r>
        <w:r w:rsidR="00502E5C">
          <w:rPr>
            <w:noProof/>
            <w:webHidden/>
          </w:rPr>
          <w:t>18</w:t>
        </w:r>
        <w:r w:rsidR="00440E66">
          <w:rPr>
            <w:noProof/>
            <w:webHidden/>
          </w:rPr>
          <w:fldChar w:fldCharType="end"/>
        </w:r>
      </w:hyperlink>
    </w:p>
    <w:p w14:paraId="42806678" w14:textId="0DB1F701" w:rsidR="00440E66" w:rsidRPr="00AC7EEF" w:rsidRDefault="00324965">
      <w:pPr>
        <w:pStyle w:val="TOC3"/>
        <w:tabs>
          <w:tab w:val="right" w:leader="dot" w:pos="9016"/>
        </w:tabs>
        <w:rPr>
          <w:rFonts w:eastAsia="Times New Roman"/>
          <w:noProof/>
          <w:lang w:eastAsia="en-AU"/>
        </w:rPr>
      </w:pPr>
      <w:hyperlink w:anchor="_Toc378776584" w:history="1">
        <w:r w:rsidR="00440E66" w:rsidRPr="00CB5461">
          <w:rPr>
            <w:rStyle w:val="Hyperlink"/>
            <w:noProof/>
          </w:rPr>
          <w:t>What key stakeholders can do in Stage 1</w:t>
        </w:r>
        <w:r w:rsidR="00440E66">
          <w:rPr>
            <w:noProof/>
            <w:webHidden/>
          </w:rPr>
          <w:tab/>
        </w:r>
        <w:r w:rsidR="00440E66">
          <w:rPr>
            <w:noProof/>
            <w:webHidden/>
          </w:rPr>
          <w:fldChar w:fldCharType="begin"/>
        </w:r>
        <w:r w:rsidR="00440E66">
          <w:rPr>
            <w:noProof/>
            <w:webHidden/>
          </w:rPr>
          <w:instrText xml:space="preserve"> PAGEREF _Toc378776584 \h </w:instrText>
        </w:r>
        <w:r w:rsidR="00440E66">
          <w:rPr>
            <w:noProof/>
            <w:webHidden/>
          </w:rPr>
        </w:r>
        <w:r w:rsidR="00440E66">
          <w:rPr>
            <w:noProof/>
            <w:webHidden/>
          </w:rPr>
          <w:fldChar w:fldCharType="separate"/>
        </w:r>
        <w:r w:rsidR="00502E5C">
          <w:rPr>
            <w:noProof/>
            <w:webHidden/>
          </w:rPr>
          <w:t>20</w:t>
        </w:r>
        <w:r w:rsidR="00440E66">
          <w:rPr>
            <w:noProof/>
            <w:webHidden/>
          </w:rPr>
          <w:fldChar w:fldCharType="end"/>
        </w:r>
      </w:hyperlink>
    </w:p>
    <w:p w14:paraId="52E7E920" w14:textId="7F5D9E94" w:rsidR="00440E66" w:rsidRPr="00AC7EEF" w:rsidRDefault="00324965">
      <w:pPr>
        <w:pStyle w:val="TOC3"/>
        <w:tabs>
          <w:tab w:val="right" w:leader="dot" w:pos="9016"/>
        </w:tabs>
        <w:rPr>
          <w:rFonts w:eastAsia="Times New Roman"/>
          <w:noProof/>
          <w:lang w:eastAsia="en-AU"/>
        </w:rPr>
      </w:pPr>
      <w:hyperlink w:anchor="_Toc378776585" w:history="1">
        <w:r w:rsidR="00440E66" w:rsidRPr="00CB5461">
          <w:rPr>
            <w:rStyle w:val="Hyperlink"/>
            <w:noProof/>
            <w:lang w:eastAsia="en-AU"/>
          </w:rPr>
          <w:t>What we do in Stage 2</w:t>
        </w:r>
        <w:r w:rsidR="00440E66">
          <w:rPr>
            <w:noProof/>
            <w:webHidden/>
          </w:rPr>
          <w:tab/>
        </w:r>
        <w:r w:rsidR="00440E66">
          <w:rPr>
            <w:noProof/>
            <w:webHidden/>
          </w:rPr>
          <w:fldChar w:fldCharType="begin"/>
        </w:r>
        <w:r w:rsidR="00440E66">
          <w:rPr>
            <w:noProof/>
            <w:webHidden/>
          </w:rPr>
          <w:instrText xml:space="preserve"> PAGEREF _Toc378776585 \h </w:instrText>
        </w:r>
        <w:r w:rsidR="00440E66">
          <w:rPr>
            <w:noProof/>
            <w:webHidden/>
          </w:rPr>
        </w:r>
        <w:r w:rsidR="00440E66">
          <w:rPr>
            <w:noProof/>
            <w:webHidden/>
          </w:rPr>
          <w:fldChar w:fldCharType="separate"/>
        </w:r>
        <w:r w:rsidR="00502E5C">
          <w:rPr>
            <w:noProof/>
            <w:webHidden/>
          </w:rPr>
          <w:t>20</w:t>
        </w:r>
        <w:r w:rsidR="00440E66">
          <w:rPr>
            <w:noProof/>
            <w:webHidden/>
          </w:rPr>
          <w:fldChar w:fldCharType="end"/>
        </w:r>
      </w:hyperlink>
    </w:p>
    <w:p w14:paraId="25E7612B" w14:textId="459993F8" w:rsidR="00440E66" w:rsidRPr="00AC7EEF" w:rsidRDefault="00324965">
      <w:pPr>
        <w:pStyle w:val="TOC3"/>
        <w:tabs>
          <w:tab w:val="right" w:leader="dot" w:pos="9016"/>
        </w:tabs>
        <w:rPr>
          <w:rFonts w:eastAsia="Times New Roman"/>
          <w:noProof/>
          <w:lang w:eastAsia="en-AU"/>
        </w:rPr>
      </w:pPr>
      <w:hyperlink w:anchor="_Toc378776586" w:history="1">
        <w:r w:rsidR="00440E66" w:rsidRPr="00CB5461">
          <w:rPr>
            <w:rStyle w:val="Hyperlink"/>
            <w:noProof/>
          </w:rPr>
          <w:t>What key stakeholders can do in Stage 2</w:t>
        </w:r>
        <w:r w:rsidR="00440E66">
          <w:rPr>
            <w:noProof/>
            <w:webHidden/>
          </w:rPr>
          <w:tab/>
        </w:r>
        <w:r w:rsidR="00440E66">
          <w:rPr>
            <w:noProof/>
            <w:webHidden/>
          </w:rPr>
          <w:fldChar w:fldCharType="begin"/>
        </w:r>
        <w:r w:rsidR="00440E66">
          <w:rPr>
            <w:noProof/>
            <w:webHidden/>
          </w:rPr>
          <w:instrText xml:space="preserve"> PAGEREF _Toc378776586 \h </w:instrText>
        </w:r>
        <w:r w:rsidR="00440E66">
          <w:rPr>
            <w:noProof/>
            <w:webHidden/>
          </w:rPr>
        </w:r>
        <w:r w:rsidR="00440E66">
          <w:rPr>
            <w:noProof/>
            <w:webHidden/>
          </w:rPr>
          <w:fldChar w:fldCharType="separate"/>
        </w:r>
        <w:r w:rsidR="00502E5C">
          <w:rPr>
            <w:noProof/>
            <w:webHidden/>
          </w:rPr>
          <w:t>21</w:t>
        </w:r>
        <w:r w:rsidR="00440E66">
          <w:rPr>
            <w:noProof/>
            <w:webHidden/>
          </w:rPr>
          <w:fldChar w:fldCharType="end"/>
        </w:r>
      </w:hyperlink>
    </w:p>
    <w:p w14:paraId="388781B8" w14:textId="2FCE62D8" w:rsidR="00440E66" w:rsidRPr="00AC7EEF" w:rsidRDefault="00324965">
      <w:pPr>
        <w:pStyle w:val="TOC3"/>
        <w:tabs>
          <w:tab w:val="right" w:leader="dot" w:pos="9016"/>
        </w:tabs>
        <w:rPr>
          <w:rFonts w:eastAsia="Times New Roman"/>
          <w:noProof/>
          <w:lang w:eastAsia="en-AU"/>
        </w:rPr>
      </w:pPr>
      <w:hyperlink w:anchor="_Toc378776587" w:history="1">
        <w:r w:rsidR="00440E66" w:rsidRPr="00CB5461">
          <w:rPr>
            <w:rStyle w:val="Hyperlink"/>
            <w:noProof/>
          </w:rPr>
          <w:t>What we do in Stage 3</w:t>
        </w:r>
        <w:r w:rsidR="00440E66">
          <w:rPr>
            <w:noProof/>
            <w:webHidden/>
          </w:rPr>
          <w:tab/>
        </w:r>
        <w:r w:rsidR="00440E66">
          <w:rPr>
            <w:noProof/>
            <w:webHidden/>
          </w:rPr>
          <w:fldChar w:fldCharType="begin"/>
        </w:r>
        <w:r w:rsidR="00440E66">
          <w:rPr>
            <w:noProof/>
            <w:webHidden/>
          </w:rPr>
          <w:instrText xml:space="preserve"> PAGEREF _Toc378776587 \h </w:instrText>
        </w:r>
        <w:r w:rsidR="00440E66">
          <w:rPr>
            <w:noProof/>
            <w:webHidden/>
          </w:rPr>
        </w:r>
        <w:r w:rsidR="00440E66">
          <w:rPr>
            <w:noProof/>
            <w:webHidden/>
          </w:rPr>
          <w:fldChar w:fldCharType="separate"/>
        </w:r>
        <w:r w:rsidR="00502E5C">
          <w:rPr>
            <w:noProof/>
            <w:webHidden/>
          </w:rPr>
          <w:t>21</w:t>
        </w:r>
        <w:r w:rsidR="00440E66">
          <w:rPr>
            <w:noProof/>
            <w:webHidden/>
          </w:rPr>
          <w:fldChar w:fldCharType="end"/>
        </w:r>
      </w:hyperlink>
    </w:p>
    <w:p w14:paraId="4188342E" w14:textId="1BB2B277" w:rsidR="00440E66" w:rsidRPr="00AC7EEF" w:rsidRDefault="00324965">
      <w:pPr>
        <w:pStyle w:val="TOC3"/>
        <w:tabs>
          <w:tab w:val="right" w:leader="dot" w:pos="9016"/>
        </w:tabs>
        <w:rPr>
          <w:rFonts w:eastAsia="Times New Roman"/>
          <w:noProof/>
          <w:lang w:eastAsia="en-AU"/>
        </w:rPr>
      </w:pPr>
      <w:hyperlink w:anchor="_Toc378776588" w:history="1">
        <w:r w:rsidR="00440E66" w:rsidRPr="00CB5461">
          <w:rPr>
            <w:rStyle w:val="Hyperlink"/>
            <w:noProof/>
          </w:rPr>
          <w:t>What key stakeholders can do in Stage 3</w:t>
        </w:r>
        <w:r w:rsidR="00440E66">
          <w:rPr>
            <w:noProof/>
            <w:webHidden/>
          </w:rPr>
          <w:tab/>
        </w:r>
        <w:r w:rsidR="00440E66">
          <w:rPr>
            <w:noProof/>
            <w:webHidden/>
          </w:rPr>
          <w:fldChar w:fldCharType="begin"/>
        </w:r>
        <w:r w:rsidR="00440E66">
          <w:rPr>
            <w:noProof/>
            <w:webHidden/>
          </w:rPr>
          <w:instrText xml:space="preserve"> PAGEREF _Toc378776588 \h </w:instrText>
        </w:r>
        <w:r w:rsidR="00440E66">
          <w:rPr>
            <w:noProof/>
            <w:webHidden/>
          </w:rPr>
        </w:r>
        <w:r w:rsidR="00440E66">
          <w:rPr>
            <w:noProof/>
            <w:webHidden/>
          </w:rPr>
          <w:fldChar w:fldCharType="separate"/>
        </w:r>
        <w:r w:rsidR="00502E5C">
          <w:rPr>
            <w:noProof/>
            <w:webHidden/>
          </w:rPr>
          <w:t>23</w:t>
        </w:r>
        <w:r w:rsidR="00440E66">
          <w:rPr>
            <w:noProof/>
            <w:webHidden/>
          </w:rPr>
          <w:fldChar w:fldCharType="end"/>
        </w:r>
      </w:hyperlink>
    </w:p>
    <w:p w14:paraId="2146955D" w14:textId="31754956" w:rsidR="00440E66" w:rsidRPr="00AC7EEF" w:rsidRDefault="00324965">
      <w:pPr>
        <w:pStyle w:val="TOC1"/>
        <w:tabs>
          <w:tab w:val="right" w:leader="dot" w:pos="9016"/>
        </w:tabs>
        <w:rPr>
          <w:rFonts w:eastAsia="Times New Roman"/>
          <w:noProof/>
          <w:lang w:eastAsia="en-AU"/>
        </w:rPr>
      </w:pPr>
      <w:hyperlink w:anchor="_Toc378776589" w:history="1">
        <w:r w:rsidR="00440E66" w:rsidRPr="00CB5461">
          <w:rPr>
            <w:rStyle w:val="Hyperlink"/>
            <w:noProof/>
          </w:rPr>
          <w:t>How we evaluate the plan’s effectiveness</w:t>
        </w:r>
        <w:r w:rsidR="00440E66">
          <w:rPr>
            <w:noProof/>
            <w:webHidden/>
          </w:rPr>
          <w:tab/>
        </w:r>
        <w:r w:rsidR="00440E66">
          <w:rPr>
            <w:noProof/>
            <w:webHidden/>
          </w:rPr>
          <w:fldChar w:fldCharType="begin"/>
        </w:r>
        <w:r w:rsidR="00440E66">
          <w:rPr>
            <w:noProof/>
            <w:webHidden/>
          </w:rPr>
          <w:instrText xml:space="preserve"> PAGEREF _Toc378776589 \h </w:instrText>
        </w:r>
        <w:r w:rsidR="00440E66">
          <w:rPr>
            <w:noProof/>
            <w:webHidden/>
          </w:rPr>
        </w:r>
        <w:r w:rsidR="00440E66">
          <w:rPr>
            <w:noProof/>
            <w:webHidden/>
          </w:rPr>
          <w:fldChar w:fldCharType="separate"/>
        </w:r>
        <w:r w:rsidR="00502E5C">
          <w:rPr>
            <w:noProof/>
            <w:webHidden/>
          </w:rPr>
          <w:t>23</w:t>
        </w:r>
        <w:r w:rsidR="00440E66">
          <w:rPr>
            <w:noProof/>
            <w:webHidden/>
          </w:rPr>
          <w:fldChar w:fldCharType="end"/>
        </w:r>
      </w:hyperlink>
    </w:p>
    <w:p w14:paraId="2BDCE3A8" w14:textId="7B8B345E" w:rsidR="00440E66" w:rsidRPr="00AC7EEF" w:rsidRDefault="00324965">
      <w:pPr>
        <w:pStyle w:val="TOC1"/>
        <w:tabs>
          <w:tab w:val="right" w:leader="dot" w:pos="9016"/>
        </w:tabs>
        <w:rPr>
          <w:rFonts w:eastAsia="Times New Roman"/>
          <w:noProof/>
          <w:lang w:eastAsia="en-AU"/>
        </w:rPr>
      </w:pPr>
      <w:hyperlink w:anchor="_Toc378776590" w:history="1">
        <w:r w:rsidR="00440E66" w:rsidRPr="00CB5461">
          <w:rPr>
            <w:rStyle w:val="Hyperlink"/>
            <w:noProof/>
          </w:rPr>
          <w:t>Bibliography</w:t>
        </w:r>
        <w:r w:rsidR="00440E66">
          <w:rPr>
            <w:noProof/>
            <w:webHidden/>
          </w:rPr>
          <w:tab/>
        </w:r>
        <w:r w:rsidR="00440E66">
          <w:rPr>
            <w:noProof/>
            <w:webHidden/>
          </w:rPr>
          <w:fldChar w:fldCharType="begin"/>
        </w:r>
        <w:r w:rsidR="00440E66">
          <w:rPr>
            <w:noProof/>
            <w:webHidden/>
          </w:rPr>
          <w:instrText xml:space="preserve"> PAGEREF _Toc378776590 \h </w:instrText>
        </w:r>
        <w:r w:rsidR="00440E66">
          <w:rPr>
            <w:noProof/>
            <w:webHidden/>
          </w:rPr>
        </w:r>
        <w:r w:rsidR="00440E66">
          <w:rPr>
            <w:noProof/>
            <w:webHidden/>
          </w:rPr>
          <w:fldChar w:fldCharType="separate"/>
        </w:r>
        <w:r w:rsidR="00502E5C">
          <w:rPr>
            <w:noProof/>
            <w:webHidden/>
          </w:rPr>
          <w:t>24</w:t>
        </w:r>
        <w:r w:rsidR="00440E66">
          <w:rPr>
            <w:noProof/>
            <w:webHidden/>
          </w:rPr>
          <w:fldChar w:fldCharType="end"/>
        </w:r>
      </w:hyperlink>
    </w:p>
    <w:p w14:paraId="541679D3" w14:textId="2664E8F8" w:rsidR="00440E66" w:rsidRPr="00AC7EEF" w:rsidRDefault="00324965">
      <w:pPr>
        <w:pStyle w:val="TOC1"/>
        <w:tabs>
          <w:tab w:val="right" w:leader="dot" w:pos="9016"/>
        </w:tabs>
        <w:rPr>
          <w:rFonts w:eastAsia="Times New Roman"/>
          <w:noProof/>
          <w:lang w:eastAsia="en-AU"/>
        </w:rPr>
      </w:pPr>
      <w:hyperlink w:anchor="_Toc378776591" w:history="1">
        <w:r w:rsidR="00440E66" w:rsidRPr="00CB5461">
          <w:rPr>
            <w:rStyle w:val="Hyperlink"/>
            <w:noProof/>
          </w:rPr>
          <w:t>Appendix 1: Key heatwave terms</w:t>
        </w:r>
        <w:r w:rsidR="00440E66">
          <w:rPr>
            <w:noProof/>
            <w:webHidden/>
          </w:rPr>
          <w:tab/>
        </w:r>
        <w:r w:rsidR="00440E66">
          <w:rPr>
            <w:noProof/>
            <w:webHidden/>
          </w:rPr>
          <w:fldChar w:fldCharType="begin"/>
        </w:r>
        <w:r w:rsidR="00440E66">
          <w:rPr>
            <w:noProof/>
            <w:webHidden/>
          </w:rPr>
          <w:instrText xml:space="preserve"> PAGEREF _Toc378776591 \h </w:instrText>
        </w:r>
        <w:r w:rsidR="00440E66">
          <w:rPr>
            <w:noProof/>
            <w:webHidden/>
          </w:rPr>
        </w:r>
        <w:r w:rsidR="00440E66">
          <w:rPr>
            <w:noProof/>
            <w:webHidden/>
          </w:rPr>
          <w:fldChar w:fldCharType="separate"/>
        </w:r>
        <w:r w:rsidR="00502E5C">
          <w:rPr>
            <w:noProof/>
            <w:webHidden/>
          </w:rPr>
          <w:t>25</w:t>
        </w:r>
        <w:r w:rsidR="00440E66">
          <w:rPr>
            <w:noProof/>
            <w:webHidden/>
          </w:rPr>
          <w:fldChar w:fldCharType="end"/>
        </w:r>
      </w:hyperlink>
    </w:p>
    <w:p w14:paraId="7D4C6CAA" w14:textId="084A3E73" w:rsidR="00440E66" w:rsidRPr="00AC7EEF" w:rsidRDefault="00324965">
      <w:pPr>
        <w:pStyle w:val="TOC1"/>
        <w:tabs>
          <w:tab w:val="right" w:leader="dot" w:pos="9016"/>
        </w:tabs>
        <w:rPr>
          <w:rFonts w:eastAsia="Times New Roman"/>
          <w:noProof/>
          <w:lang w:eastAsia="en-AU"/>
        </w:rPr>
      </w:pPr>
      <w:hyperlink w:anchor="_Toc378776592" w:history="1">
        <w:r w:rsidR="00440E66" w:rsidRPr="00CB5461">
          <w:rPr>
            <w:rStyle w:val="Hyperlink"/>
            <w:noProof/>
          </w:rPr>
          <w:t>Appendix 2: Heatwave survey</w:t>
        </w:r>
        <w:r w:rsidR="00440E66">
          <w:rPr>
            <w:noProof/>
            <w:webHidden/>
          </w:rPr>
          <w:tab/>
        </w:r>
        <w:r w:rsidR="00440E66">
          <w:rPr>
            <w:noProof/>
            <w:webHidden/>
          </w:rPr>
          <w:fldChar w:fldCharType="begin"/>
        </w:r>
        <w:r w:rsidR="00440E66">
          <w:rPr>
            <w:noProof/>
            <w:webHidden/>
          </w:rPr>
          <w:instrText xml:space="preserve"> PAGEREF _Toc378776592 \h </w:instrText>
        </w:r>
        <w:r w:rsidR="00440E66">
          <w:rPr>
            <w:noProof/>
            <w:webHidden/>
          </w:rPr>
        </w:r>
        <w:r w:rsidR="00440E66">
          <w:rPr>
            <w:noProof/>
            <w:webHidden/>
          </w:rPr>
          <w:fldChar w:fldCharType="separate"/>
        </w:r>
        <w:r w:rsidR="00502E5C">
          <w:rPr>
            <w:noProof/>
            <w:webHidden/>
          </w:rPr>
          <w:t>26</w:t>
        </w:r>
        <w:r w:rsidR="00440E66">
          <w:rPr>
            <w:noProof/>
            <w:webHidden/>
          </w:rPr>
          <w:fldChar w:fldCharType="end"/>
        </w:r>
      </w:hyperlink>
    </w:p>
    <w:p w14:paraId="77F1ADDD" w14:textId="234A78C7" w:rsidR="00440E66" w:rsidRPr="00AC7EEF" w:rsidRDefault="00324965">
      <w:pPr>
        <w:pStyle w:val="TOC1"/>
        <w:tabs>
          <w:tab w:val="right" w:leader="dot" w:pos="9016"/>
        </w:tabs>
        <w:rPr>
          <w:rFonts w:eastAsia="Times New Roman"/>
          <w:noProof/>
          <w:lang w:eastAsia="en-AU"/>
        </w:rPr>
      </w:pPr>
      <w:hyperlink w:anchor="_Toc378776593" w:history="1">
        <w:r w:rsidR="00440E66" w:rsidRPr="00CB5461">
          <w:rPr>
            <w:rStyle w:val="Hyperlink"/>
            <w:noProof/>
          </w:rPr>
          <w:t>Appendix 3: DoH heatwave messages</w:t>
        </w:r>
        <w:r w:rsidR="00440E66">
          <w:rPr>
            <w:noProof/>
            <w:webHidden/>
          </w:rPr>
          <w:tab/>
        </w:r>
        <w:r w:rsidR="00440E66">
          <w:rPr>
            <w:noProof/>
            <w:webHidden/>
          </w:rPr>
          <w:fldChar w:fldCharType="begin"/>
        </w:r>
        <w:r w:rsidR="00440E66">
          <w:rPr>
            <w:noProof/>
            <w:webHidden/>
          </w:rPr>
          <w:instrText xml:space="preserve"> PAGEREF _Toc378776593 \h </w:instrText>
        </w:r>
        <w:r w:rsidR="00440E66">
          <w:rPr>
            <w:noProof/>
            <w:webHidden/>
          </w:rPr>
        </w:r>
        <w:r w:rsidR="00440E66">
          <w:rPr>
            <w:noProof/>
            <w:webHidden/>
          </w:rPr>
          <w:fldChar w:fldCharType="separate"/>
        </w:r>
        <w:r w:rsidR="00502E5C">
          <w:rPr>
            <w:noProof/>
            <w:webHidden/>
          </w:rPr>
          <w:t>29</w:t>
        </w:r>
        <w:r w:rsidR="00440E66">
          <w:rPr>
            <w:noProof/>
            <w:webHidden/>
          </w:rPr>
          <w:fldChar w:fldCharType="end"/>
        </w:r>
      </w:hyperlink>
    </w:p>
    <w:p w14:paraId="0DA7FE16" w14:textId="77777777" w:rsidR="00DE04F9" w:rsidRDefault="005903E0">
      <w:r>
        <w:fldChar w:fldCharType="end"/>
      </w:r>
    </w:p>
    <w:p w14:paraId="00CB3CC8" w14:textId="77777777" w:rsidR="00DE04F9" w:rsidRPr="00166042" w:rsidRDefault="00DE04F9" w:rsidP="00CF466E">
      <w:pPr>
        <w:pStyle w:val="Heading1"/>
        <w:spacing w:after="120"/>
      </w:pPr>
      <w:r>
        <w:br w:type="page"/>
      </w:r>
      <w:bookmarkStart w:id="1" w:name="_Toc378776565"/>
      <w:r>
        <w:lastRenderedPageBreak/>
        <w:t>What it is all about</w:t>
      </w:r>
      <w:bookmarkEnd w:id="0"/>
      <w:bookmarkEnd w:id="1"/>
    </w:p>
    <w:p w14:paraId="0FE76D45" w14:textId="77777777" w:rsidR="00DE04F9" w:rsidRPr="00670335" w:rsidRDefault="00DE04F9" w:rsidP="00CF466E">
      <w:pPr>
        <w:rPr>
          <w:rFonts w:cs="Arial"/>
        </w:rPr>
      </w:pPr>
      <w:r>
        <w:rPr>
          <w:rFonts w:cs="Arial"/>
        </w:rPr>
        <w:t xml:space="preserve">In the past, people in </w:t>
      </w:r>
      <w:r w:rsidR="0058554C">
        <w:rPr>
          <w:rFonts w:cs="Arial"/>
        </w:rPr>
        <w:t>Strathbogie</w:t>
      </w:r>
      <w:r>
        <w:rPr>
          <w:rFonts w:cs="Arial"/>
        </w:rPr>
        <w:t xml:space="preserve"> Shire have dealt with</w:t>
      </w:r>
      <w:r w:rsidRPr="00017DBE">
        <w:rPr>
          <w:rFonts w:cs="Arial"/>
        </w:rPr>
        <w:t xml:space="preserve"> prolonged periods of heat using a common sense approach. </w:t>
      </w:r>
      <w:r>
        <w:rPr>
          <w:rFonts w:cs="Arial"/>
        </w:rPr>
        <w:t xml:space="preserve">Our </w:t>
      </w:r>
      <w:r w:rsidR="00C50851">
        <w:rPr>
          <w:rFonts w:cs="Arial"/>
        </w:rPr>
        <w:t>Council</w:t>
      </w:r>
      <w:r>
        <w:rPr>
          <w:rFonts w:cs="Arial"/>
        </w:rPr>
        <w:t xml:space="preserve"> and other</w:t>
      </w:r>
      <w:r w:rsidRPr="00017DBE">
        <w:rPr>
          <w:rFonts w:cs="Arial"/>
        </w:rPr>
        <w:t xml:space="preserve"> local organisations have </w:t>
      </w:r>
      <w:r>
        <w:rPr>
          <w:rFonts w:cs="Arial"/>
        </w:rPr>
        <w:t xml:space="preserve">used </w:t>
      </w:r>
      <w:r w:rsidRPr="00017DBE">
        <w:rPr>
          <w:rFonts w:cs="Arial"/>
        </w:rPr>
        <w:t xml:space="preserve">a variety of informal systems </w:t>
      </w:r>
      <w:r>
        <w:rPr>
          <w:rFonts w:cs="Arial"/>
        </w:rPr>
        <w:t xml:space="preserve">during summer to reduce the effects of heat especially on those at risk to heat illness. These have included </w:t>
      </w:r>
      <w:r w:rsidRPr="00017DBE">
        <w:rPr>
          <w:rFonts w:cs="Arial"/>
        </w:rPr>
        <w:t xml:space="preserve">‘Sunsmart’ policies, the use of air-conditioners, flexible working hours and </w:t>
      </w:r>
      <w:r>
        <w:rPr>
          <w:rFonts w:cs="Arial"/>
        </w:rPr>
        <w:t xml:space="preserve">passing on </w:t>
      </w:r>
      <w:r w:rsidRPr="00017DBE">
        <w:rPr>
          <w:rFonts w:cs="Arial"/>
        </w:rPr>
        <w:t>temperature forecasts.</w:t>
      </w:r>
      <w:r w:rsidRPr="003B1997">
        <w:rPr>
          <w:rFonts w:ascii="Arial" w:hAnsi="Arial" w:cs="Arial"/>
        </w:rPr>
        <w:t xml:space="preserve"> </w:t>
      </w:r>
      <w:r>
        <w:rPr>
          <w:rFonts w:cs="Arial"/>
        </w:rPr>
        <w:t>As we face a future with an increased likelihood of hot weather, it is important that we develop and implement a municipal wide approach to dealing with heatwave events. Our plan will provide a framework of support to our local community and vulnerable population groups so we can be better equipped to handle more intense and frequent heatwaves.</w:t>
      </w:r>
    </w:p>
    <w:p w14:paraId="3C57B4C7" w14:textId="77777777" w:rsidR="00DE04F9" w:rsidRDefault="00DE04F9" w:rsidP="00DE04F9">
      <w:pPr>
        <w:spacing w:before="100" w:beforeAutospacing="1"/>
        <w:rPr>
          <w:rFonts w:cs="Arial"/>
        </w:rPr>
      </w:pPr>
      <w:r w:rsidRPr="00331C20">
        <w:rPr>
          <w:rFonts w:cs="Arial"/>
        </w:rPr>
        <w:t xml:space="preserve">The </w:t>
      </w:r>
      <w:r w:rsidR="0058554C">
        <w:rPr>
          <w:rFonts w:cs="Arial"/>
          <w:i/>
        </w:rPr>
        <w:t>Strathbogie</w:t>
      </w:r>
      <w:r>
        <w:rPr>
          <w:rFonts w:cs="Arial"/>
          <w:i/>
        </w:rPr>
        <w:t xml:space="preserve"> </w:t>
      </w:r>
      <w:r w:rsidR="00EA048E">
        <w:rPr>
          <w:rFonts w:cs="Arial"/>
          <w:i/>
        </w:rPr>
        <w:t xml:space="preserve">Shire </w:t>
      </w:r>
      <w:r w:rsidRPr="00F923C9">
        <w:rPr>
          <w:rFonts w:cs="Arial"/>
          <w:i/>
        </w:rPr>
        <w:t>Heatwave Plan</w:t>
      </w:r>
      <w:r w:rsidRPr="00331C20">
        <w:rPr>
          <w:rFonts w:cs="Arial"/>
        </w:rPr>
        <w:t xml:space="preserve"> will be used </w:t>
      </w:r>
      <w:r>
        <w:rPr>
          <w:rFonts w:cs="Arial"/>
        </w:rPr>
        <w:t xml:space="preserve">by </w:t>
      </w:r>
      <w:r w:rsidR="00C50851">
        <w:rPr>
          <w:rFonts w:cs="Arial"/>
        </w:rPr>
        <w:t>Council</w:t>
      </w:r>
      <w:r>
        <w:rPr>
          <w:rFonts w:cs="Arial"/>
        </w:rPr>
        <w:t xml:space="preserve"> and its partners in the planning-for and responding- to</w:t>
      </w:r>
      <w:r w:rsidRPr="00331C20">
        <w:rPr>
          <w:rFonts w:cs="Arial"/>
        </w:rPr>
        <w:t xml:space="preserve"> heatwave conditions. It has been developed using the general principles of emergency management as a guide to </w:t>
      </w:r>
      <w:r>
        <w:rPr>
          <w:rFonts w:cs="Arial"/>
        </w:rPr>
        <w:t xml:space="preserve">planning, </w:t>
      </w:r>
      <w:r w:rsidRPr="00331C20">
        <w:rPr>
          <w:rFonts w:cs="Arial"/>
        </w:rPr>
        <w:t xml:space="preserve">preparation, response and recovery. The plan is underpinned by a long term approach by </w:t>
      </w:r>
      <w:r w:rsidR="0058554C">
        <w:rPr>
          <w:rFonts w:cs="Arial"/>
        </w:rPr>
        <w:t>Strathbogie</w:t>
      </w:r>
      <w:r>
        <w:rPr>
          <w:rFonts w:cs="Arial"/>
        </w:rPr>
        <w:t xml:space="preserve"> </w:t>
      </w:r>
      <w:r w:rsidR="00C50851">
        <w:rPr>
          <w:rFonts w:cs="Arial"/>
        </w:rPr>
        <w:t>Council</w:t>
      </w:r>
      <w:r w:rsidRPr="00331C20">
        <w:rPr>
          <w:rFonts w:cs="Arial"/>
        </w:rPr>
        <w:t xml:space="preserve">, </w:t>
      </w:r>
      <w:r w:rsidR="00B15D3E">
        <w:rPr>
          <w:rFonts w:cs="Arial"/>
        </w:rPr>
        <w:t xml:space="preserve">as a partner in the </w:t>
      </w:r>
      <w:r w:rsidR="00362BD0">
        <w:rPr>
          <w:rFonts w:cs="Arial"/>
        </w:rPr>
        <w:t xml:space="preserve">Goulburn Broken </w:t>
      </w:r>
      <w:r w:rsidRPr="00331C20">
        <w:rPr>
          <w:rFonts w:cs="Arial"/>
        </w:rPr>
        <w:t>Greenhouse Alliance</w:t>
      </w:r>
      <w:r w:rsidR="00B15D3E">
        <w:rPr>
          <w:rFonts w:cs="Arial"/>
        </w:rPr>
        <w:t>,</w:t>
      </w:r>
      <w:r>
        <w:rPr>
          <w:rFonts w:cs="Arial"/>
        </w:rPr>
        <w:t xml:space="preserve"> </w:t>
      </w:r>
      <w:r w:rsidRPr="00331C20">
        <w:rPr>
          <w:rFonts w:cs="Arial"/>
        </w:rPr>
        <w:t xml:space="preserve">to reduce the scale of climate change and decrease its </w:t>
      </w:r>
      <w:r>
        <w:rPr>
          <w:rFonts w:cs="Arial"/>
        </w:rPr>
        <w:t xml:space="preserve">overall </w:t>
      </w:r>
      <w:r w:rsidRPr="00331C20">
        <w:rPr>
          <w:rFonts w:cs="Arial"/>
        </w:rPr>
        <w:t xml:space="preserve">impact </w:t>
      </w:r>
      <w:r>
        <w:rPr>
          <w:rFonts w:cs="Arial"/>
        </w:rPr>
        <w:t>on the local environment</w:t>
      </w:r>
      <w:r w:rsidRPr="00331C20">
        <w:rPr>
          <w:rFonts w:cs="Arial"/>
        </w:rPr>
        <w:t xml:space="preserve">. </w:t>
      </w:r>
    </w:p>
    <w:p w14:paraId="0BBF0AEE" w14:textId="77777777" w:rsidR="00DE04F9" w:rsidRPr="00331C20" w:rsidRDefault="00DE04F9" w:rsidP="00DE04F9">
      <w:pPr>
        <w:spacing w:before="100" w:beforeAutospacing="1"/>
        <w:rPr>
          <w:rFonts w:cs="Arial"/>
        </w:rPr>
      </w:pPr>
      <w:r>
        <w:rPr>
          <w:rFonts w:cs="Arial"/>
        </w:rPr>
        <w:t xml:space="preserve">The </w:t>
      </w:r>
      <w:r w:rsidRPr="00DE04F9">
        <w:rPr>
          <w:rFonts w:cs="Arial"/>
          <w:i/>
        </w:rPr>
        <w:t>Heatwave Plan</w:t>
      </w:r>
      <w:r w:rsidRPr="00331C20">
        <w:rPr>
          <w:rFonts w:cs="Arial"/>
        </w:rPr>
        <w:t xml:space="preserve"> has been written</w:t>
      </w:r>
      <w:r>
        <w:rPr>
          <w:rFonts w:cs="Arial"/>
        </w:rPr>
        <w:t xml:space="preserve"> to</w:t>
      </w:r>
      <w:r w:rsidRPr="00331C20">
        <w:rPr>
          <w:rFonts w:cs="Arial"/>
        </w:rPr>
        <w:t>:</w:t>
      </w:r>
    </w:p>
    <w:p w14:paraId="3B12F30D" w14:textId="77777777" w:rsidR="00DE04F9" w:rsidRPr="003722FB" w:rsidRDefault="00DE04F9" w:rsidP="00DE04F9">
      <w:pPr>
        <w:numPr>
          <w:ilvl w:val="0"/>
          <w:numId w:val="1"/>
        </w:numPr>
        <w:spacing w:after="120"/>
        <w:ind w:left="714" w:hanging="357"/>
        <w:jc w:val="both"/>
        <w:rPr>
          <w:rFonts w:cs="Arial"/>
        </w:rPr>
      </w:pPr>
      <w:r>
        <w:rPr>
          <w:rFonts w:cs="Arial"/>
        </w:rPr>
        <w:t>Be</w:t>
      </w:r>
      <w:r w:rsidRPr="003722FB">
        <w:rPr>
          <w:rFonts w:cs="Arial"/>
        </w:rPr>
        <w:t xml:space="preserve"> consistent with departmental guidelines and </w:t>
      </w:r>
      <w:r>
        <w:rPr>
          <w:rFonts w:cs="Arial"/>
        </w:rPr>
        <w:t xml:space="preserve">other </w:t>
      </w:r>
      <w:r w:rsidR="00C50851">
        <w:rPr>
          <w:rFonts w:cs="Arial"/>
        </w:rPr>
        <w:t>Council</w:t>
      </w:r>
      <w:r>
        <w:rPr>
          <w:rFonts w:cs="Arial"/>
        </w:rPr>
        <w:t xml:space="preserve"> </w:t>
      </w:r>
      <w:r w:rsidRPr="003722FB">
        <w:rPr>
          <w:rFonts w:cs="Arial"/>
        </w:rPr>
        <w:t>planning frameworks;</w:t>
      </w:r>
    </w:p>
    <w:p w14:paraId="6103021A" w14:textId="77777777" w:rsidR="00DE04F9" w:rsidRPr="003722FB" w:rsidRDefault="00DE04F9" w:rsidP="00DE04F9">
      <w:pPr>
        <w:numPr>
          <w:ilvl w:val="0"/>
          <w:numId w:val="1"/>
        </w:numPr>
        <w:spacing w:after="120"/>
        <w:ind w:left="714" w:hanging="357"/>
        <w:jc w:val="both"/>
        <w:rPr>
          <w:rFonts w:cs="Arial"/>
        </w:rPr>
      </w:pPr>
      <w:r>
        <w:rPr>
          <w:rFonts w:cs="Arial"/>
        </w:rPr>
        <w:t>Outline</w:t>
      </w:r>
      <w:r w:rsidR="004E6FED">
        <w:rPr>
          <w:rFonts w:cs="Arial"/>
        </w:rPr>
        <w:t xml:space="preserve"> health and</w:t>
      </w:r>
      <w:r w:rsidRPr="003722FB">
        <w:rPr>
          <w:rFonts w:cs="Arial"/>
        </w:rPr>
        <w:t xml:space="preserve"> community actions and response arrangements to heatwave alert;</w:t>
      </w:r>
    </w:p>
    <w:p w14:paraId="4B748B1E" w14:textId="77777777" w:rsidR="00DE04F9" w:rsidRPr="003722FB" w:rsidRDefault="00DE04F9" w:rsidP="00DE04F9">
      <w:pPr>
        <w:numPr>
          <w:ilvl w:val="0"/>
          <w:numId w:val="1"/>
        </w:numPr>
        <w:spacing w:after="120"/>
        <w:ind w:left="714" w:hanging="357"/>
        <w:jc w:val="both"/>
        <w:rPr>
          <w:rFonts w:cs="Arial"/>
        </w:rPr>
      </w:pPr>
      <w:r>
        <w:rPr>
          <w:rFonts w:cs="Arial"/>
        </w:rPr>
        <w:t>Identify</w:t>
      </w:r>
      <w:r w:rsidRPr="003722FB">
        <w:rPr>
          <w:rFonts w:cs="Arial"/>
        </w:rPr>
        <w:t xml:space="preserve"> vulne</w:t>
      </w:r>
      <w:r>
        <w:rPr>
          <w:rFonts w:cs="Arial"/>
        </w:rPr>
        <w:t xml:space="preserve">rable persons within the </w:t>
      </w:r>
      <w:r w:rsidR="0058554C">
        <w:rPr>
          <w:rFonts w:cs="Arial"/>
        </w:rPr>
        <w:t>Strathbogie</w:t>
      </w:r>
      <w:r w:rsidRPr="003722FB">
        <w:rPr>
          <w:rFonts w:cs="Arial"/>
        </w:rPr>
        <w:t xml:space="preserve"> community;</w:t>
      </w:r>
    </w:p>
    <w:p w14:paraId="5109D869" w14:textId="77777777" w:rsidR="00DE04F9" w:rsidRPr="003722FB" w:rsidRDefault="00DE04F9" w:rsidP="00DE04F9">
      <w:pPr>
        <w:numPr>
          <w:ilvl w:val="0"/>
          <w:numId w:val="1"/>
        </w:numPr>
        <w:spacing w:after="120"/>
        <w:ind w:left="714" w:hanging="357"/>
        <w:jc w:val="both"/>
        <w:rPr>
          <w:rFonts w:cs="Arial"/>
        </w:rPr>
      </w:pPr>
      <w:r>
        <w:rPr>
          <w:rFonts w:cs="Arial"/>
        </w:rPr>
        <w:t>Propose</w:t>
      </w:r>
      <w:r w:rsidRPr="003722FB">
        <w:rPr>
          <w:rFonts w:cs="Arial"/>
        </w:rPr>
        <w:t xml:space="preserve"> a clear communication strategy to initiate alert, response and recovery phases of the plan;</w:t>
      </w:r>
    </w:p>
    <w:p w14:paraId="01C01E2C" w14:textId="77777777" w:rsidR="00DE04F9" w:rsidRPr="003722FB" w:rsidRDefault="00DE04F9" w:rsidP="00DE04F9">
      <w:pPr>
        <w:numPr>
          <w:ilvl w:val="0"/>
          <w:numId w:val="1"/>
        </w:numPr>
        <w:spacing w:after="120"/>
        <w:ind w:left="714" w:hanging="357"/>
        <w:jc w:val="both"/>
        <w:rPr>
          <w:rFonts w:cs="Arial"/>
        </w:rPr>
      </w:pPr>
      <w:r>
        <w:rPr>
          <w:rFonts w:cs="Arial"/>
        </w:rPr>
        <w:t>Describe</w:t>
      </w:r>
      <w:r w:rsidRPr="003722FB">
        <w:rPr>
          <w:rFonts w:cs="Arial"/>
        </w:rPr>
        <w:t xml:space="preserve"> key stakeholder roles and responsibilities; and</w:t>
      </w:r>
    </w:p>
    <w:p w14:paraId="42523249" w14:textId="77777777" w:rsidR="00DE04F9" w:rsidRDefault="00DE04F9" w:rsidP="00DE04F9">
      <w:pPr>
        <w:numPr>
          <w:ilvl w:val="0"/>
          <w:numId w:val="1"/>
        </w:numPr>
        <w:spacing w:before="100" w:beforeAutospacing="1"/>
        <w:jc w:val="both"/>
        <w:rPr>
          <w:rFonts w:cs="Arial"/>
        </w:rPr>
      </w:pPr>
      <w:r>
        <w:rPr>
          <w:rFonts w:cs="Arial"/>
        </w:rPr>
        <w:t>Promote</w:t>
      </w:r>
      <w:r w:rsidRPr="003722FB">
        <w:rPr>
          <w:rFonts w:cs="Arial"/>
        </w:rPr>
        <w:t xml:space="preserve"> a community awareness and education component. </w:t>
      </w:r>
    </w:p>
    <w:p w14:paraId="665FEC1E" w14:textId="77777777" w:rsidR="002750C0" w:rsidRDefault="002750C0" w:rsidP="00DE04F9">
      <w:pPr>
        <w:spacing w:line="276" w:lineRule="auto"/>
        <w:rPr>
          <w:rFonts w:cs="Arial"/>
        </w:rPr>
      </w:pPr>
    </w:p>
    <w:p w14:paraId="08F22454" w14:textId="77777777" w:rsidR="002750C0" w:rsidRDefault="002750C0" w:rsidP="002750C0">
      <w:pPr>
        <w:spacing w:after="0"/>
        <w:rPr>
          <w:rFonts w:cs="Arial"/>
        </w:rPr>
      </w:pPr>
      <w:r>
        <w:rPr>
          <w:rFonts w:cs="Arial"/>
        </w:rPr>
        <w:t xml:space="preserve">                                                                                            </w:t>
      </w:r>
    </w:p>
    <w:p w14:paraId="4C684D6F" w14:textId="77777777" w:rsidR="00DE04F9" w:rsidRDefault="00B15D3E" w:rsidP="00DE04F9">
      <w:pPr>
        <w:spacing w:line="276" w:lineRule="auto"/>
        <w:rPr>
          <w:rFonts w:cs="Arial"/>
        </w:rPr>
      </w:pPr>
      <w:r>
        <w:rPr>
          <w:rFonts w:cs="Arial"/>
          <w:noProof/>
          <w:lang w:eastAsia="en-AU"/>
        </w:rPr>
        <w:drawing>
          <wp:inline distT="0" distB="0" distL="0" distR="0" wp14:anchorId="08FBF8D7" wp14:editId="4586059B">
            <wp:extent cx="5734050" cy="1771650"/>
            <wp:effectExtent l="0" t="0" r="0" b="0"/>
            <wp:docPr id="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1771650"/>
                    </a:xfrm>
                    <a:prstGeom prst="rect">
                      <a:avLst/>
                    </a:prstGeom>
                    <a:noFill/>
                    <a:ln>
                      <a:noFill/>
                    </a:ln>
                  </pic:spPr>
                </pic:pic>
              </a:graphicData>
            </a:graphic>
          </wp:inline>
        </w:drawing>
      </w:r>
      <w:r w:rsidR="007D18FC">
        <w:rPr>
          <w:rFonts w:cs="Arial"/>
        </w:rPr>
        <w:t xml:space="preserve"> </w:t>
      </w:r>
    </w:p>
    <w:p w14:paraId="586F6786" w14:textId="77777777" w:rsidR="00DE04F9" w:rsidRPr="00773A74" w:rsidRDefault="00CF466E" w:rsidP="00CF466E">
      <w:pPr>
        <w:pStyle w:val="Heading1"/>
        <w:tabs>
          <w:tab w:val="left" w:pos="2250"/>
        </w:tabs>
        <w:spacing w:after="120"/>
      </w:pPr>
      <w:bookmarkStart w:id="2" w:name="_Toc242423796"/>
      <w:r>
        <w:br w:type="page"/>
      </w:r>
      <w:bookmarkStart w:id="3" w:name="_Toc378776566"/>
      <w:r w:rsidR="00DE04F9">
        <w:lastRenderedPageBreak/>
        <w:t>Why we need a Heatwave Plan</w:t>
      </w:r>
      <w:bookmarkEnd w:id="2"/>
      <w:bookmarkEnd w:id="3"/>
    </w:p>
    <w:p w14:paraId="44E37578" w14:textId="77777777" w:rsidR="00DE04F9" w:rsidRDefault="00DE04F9" w:rsidP="00CF466E">
      <w:r>
        <w:t xml:space="preserve">Local </w:t>
      </w:r>
      <w:r w:rsidR="00C50851">
        <w:t>Council</w:t>
      </w:r>
      <w:r>
        <w:t xml:space="preserve">s in </w:t>
      </w:r>
      <w:smartTag w:uri="urn:schemas-microsoft-com:office:smarttags" w:element="State">
        <w:smartTag w:uri="urn:schemas-microsoft-com:office:smarttags" w:element="place">
          <w:r>
            <w:t>Victoria</w:t>
          </w:r>
        </w:smartTag>
      </w:smartTag>
      <w:r>
        <w:t xml:space="preserve"> have been asked to prepare heatwave plans to support their local communities to adapt to heatwave conditions. By developing our own plan, we can use our understanding of local conditions and resources to better prepare for, respond to and recover from heatwave conditions.</w:t>
      </w:r>
    </w:p>
    <w:p w14:paraId="651E44BF" w14:textId="77777777" w:rsidR="00DE04F9" w:rsidRDefault="00DE04F9" w:rsidP="00DE04F9">
      <w:pPr>
        <w:spacing w:before="100" w:beforeAutospacing="1"/>
      </w:pPr>
      <w:r>
        <w:t xml:space="preserve">High temperatures can seriously impact on the health of people in our </w:t>
      </w:r>
      <w:r w:rsidR="00DA77A1">
        <w:t>S</w:t>
      </w:r>
      <w:r>
        <w:t>hire especially the very young, the elderly</w:t>
      </w:r>
      <w:r w:rsidR="00EA048E">
        <w:t>, tourists</w:t>
      </w:r>
      <w:r>
        <w:t xml:space="preserve"> and farmers. We need to be well prepared in advance to make sure our community has the necessary tools to cope in times of extreme heat. </w:t>
      </w:r>
    </w:p>
    <w:p w14:paraId="55405084" w14:textId="77777777" w:rsidR="00DE04F9" w:rsidRDefault="00EA048E" w:rsidP="00DE04F9">
      <w:pPr>
        <w:spacing w:before="100" w:beforeAutospacing="1"/>
      </w:pPr>
      <w:r>
        <w:t xml:space="preserve">By having a </w:t>
      </w:r>
      <w:r w:rsidRPr="00EA048E">
        <w:rPr>
          <w:i/>
        </w:rPr>
        <w:t>Heatwave P</w:t>
      </w:r>
      <w:r w:rsidR="00DE04F9" w:rsidRPr="00EA048E">
        <w:rPr>
          <w:i/>
        </w:rPr>
        <w:t>lan</w:t>
      </w:r>
      <w:r w:rsidR="00DE04F9">
        <w:t>, we can:</w:t>
      </w:r>
    </w:p>
    <w:p w14:paraId="1F5DBED5" w14:textId="77777777" w:rsidR="00DE04F9" w:rsidRDefault="00DE04F9" w:rsidP="00DE04F9">
      <w:pPr>
        <w:pStyle w:val="ListParagraph"/>
        <w:numPr>
          <w:ilvl w:val="0"/>
          <w:numId w:val="2"/>
        </w:numPr>
        <w:spacing w:before="100" w:beforeAutospacing="1"/>
      </w:pPr>
      <w:r>
        <w:t>Ensure that health information and support is readily available to our community;</w:t>
      </w:r>
    </w:p>
    <w:p w14:paraId="6A6EB3EA" w14:textId="77777777" w:rsidR="00DE04F9" w:rsidRDefault="00DE04F9" w:rsidP="00DE04F9">
      <w:pPr>
        <w:pStyle w:val="ListParagraph"/>
        <w:numPr>
          <w:ilvl w:val="0"/>
          <w:numId w:val="2"/>
        </w:numPr>
        <w:spacing w:before="100" w:beforeAutospacing="1"/>
      </w:pPr>
      <w:r>
        <w:t>Increase the capacity of our community to respond during heatwaves;</w:t>
      </w:r>
    </w:p>
    <w:p w14:paraId="33F8FD3D" w14:textId="77777777" w:rsidR="00DE04F9" w:rsidRDefault="00DE04F9" w:rsidP="00DE04F9">
      <w:pPr>
        <w:pStyle w:val="ListParagraph"/>
        <w:numPr>
          <w:ilvl w:val="0"/>
          <w:numId w:val="2"/>
        </w:numPr>
        <w:spacing w:before="100" w:beforeAutospacing="1"/>
      </w:pPr>
      <w:r>
        <w:t>Manage a heatwave emergency more effectively; and</w:t>
      </w:r>
    </w:p>
    <w:p w14:paraId="7217CFD8" w14:textId="77777777" w:rsidR="00DE04F9" w:rsidRDefault="00DE04F9" w:rsidP="00DE04F9">
      <w:pPr>
        <w:pStyle w:val="ListParagraph"/>
        <w:numPr>
          <w:ilvl w:val="0"/>
          <w:numId w:val="2"/>
        </w:numPr>
        <w:spacing w:before="100" w:beforeAutospacing="1"/>
      </w:pPr>
      <w:r>
        <w:t>Develop long term changes in our behaviour to improve our health and wellbeing.</w:t>
      </w:r>
    </w:p>
    <w:p w14:paraId="168D84A3" w14:textId="77777777" w:rsidR="00DE04F9" w:rsidRDefault="00DE04F9" w:rsidP="00DE04F9">
      <w:pPr>
        <w:spacing w:before="100" w:beforeAutospacing="1"/>
      </w:pPr>
      <w:r>
        <w:t xml:space="preserve">The aim of our </w:t>
      </w:r>
      <w:r w:rsidRPr="00EA048E">
        <w:rPr>
          <w:i/>
        </w:rPr>
        <w:t>Heatwave Plan</w:t>
      </w:r>
      <w:r>
        <w:t xml:space="preserve"> is to:</w:t>
      </w:r>
    </w:p>
    <w:p w14:paraId="4E261BBC" w14:textId="77777777" w:rsidR="00DE04F9" w:rsidRPr="004C5728" w:rsidRDefault="00DE04F9" w:rsidP="00DE04F9">
      <w:pPr>
        <w:numPr>
          <w:ilvl w:val="0"/>
          <w:numId w:val="3"/>
        </w:numPr>
        <w:spacing w:before="100" w:beforeAutospacing="1"/>
        <w:rPr>
          <w:rFonts w:cs="Arial"/>
        </w:rPr>
      </w:pPr>
      <w:r>
        <w:rPr>
          <w:rFonts w:cs="Arial"/>
        </w:rPr>
        <w:t xml:space="preserve">Support the </w:t>
      </w:r>
      <w:r w:rsidR="0058554C">
        <w:rPr>
          <w:rFonts w:cs="Arial"/>
        </w:rPr>
        <w:t>Strathbogie</w:t>
      </w:r>
      <w:r w:rsidRPr="004C5728">
        <w:rPr>
          <w:rFonts w:cs="Arial"/>
        </w:rPr>
        <w:t xml:space="preserve"> community to</w:t>
      </w:r>
      <w:r>
        <w:rPr>
          <w:rFonts w:cs="Arial"/>
        </w:rPr>
        <w:t xml:space="preserve"> prepare-for, respond-to and recover-from heatwave conditions.</w:t>
      </w:r>
      <w:r w:rsidRPr="004C5728">
        <w:rPr>
          <w:rFonts w:cs="Arial"/>
        </w:rPr>
        <w:t xml:space="preserve"> </w:t>
      </w:r>
    </w:p>
    <w:p w14:paraId="2702CFD1" w14:textId="77777777" w:rsidR="00DE04F9" w:rsidRDefault="00DE04F9" w:rsidP="00DE04F9">
      <w:pPr>
        <w:spacing w:before="100" w:beforeAutospacing="1"/>
      </w:pPr>
      <w:r>
        <w:t>We will achieve this by:</w:t>
      </w:r>
    </w:p>
    <w:p w14:paraId="31EB5A92" w14:textId="77777777" w:rsidR="00DE04F9" w:rsidRDefault="00DE04F9" w:rsidP="00DE04F9">
      <w:pPr>
        <w:pStyle w:val="ListParagraph"/>
        <w:numPr>
          <w:ilvl w:val="0"/>
          <w:numId w:val="3"/>
        </w:numPr>
        <w:spacing w:before="100" w:beforeAutospacing="1"/>
      </w:pPr>
      <w:r>
        <w:t>Identifying vulnerable population groups in our community and the risks they face during  heatwaves;</w:t>
      </w:r>
    </w:p>
    <w:p w14:paraId="2CFE5E1E" w14:textId="77777777" w:rsidR="00DE04F9" w:rsidRDefault="00DE04F9" w:rsidP="00DE04F9">
      <w:pPr>
        <w:pStyle w:val="ListParagraph"/>
        <w:numPr>
          <w:ilvl w:val="0"/>
          <w:numId w:val="3"/>
        </w:numPr>
        <w:spacing w:before="100" w:beforeAutospacing="1"/>
      </w:pPr>
      <w:r>
        <w:t>Developing partnerships with local organisations to better coordinate a response to heatwaves;</w:t>
      </w:r>
    </w:p>
    <w:p w14:paraId="356D7EE3" w14:textId="77777777" w:rsidR="00DE04F9" w:rsidRDefault="00DE04F9" w:rsidP="00DE04F9">
      <w:pPr>
        <w:pStyle w:val="ListParagraph"/>
        <w:numPr>
          <w:ilvl w:val="0"/>
          <w:numId w:val="3"/>
        </w:numPr>
        <w:spacing w:before="100" w:beforeAutospacing="1"/>
      </w:pPr>
      <w:r>
        <w:t>Outlining effective strategies and actions to implement in the event of a heatwave; and</w:t>
      </w:r>
    </w:p>
    <w:p w14:paraId="44A9AA13" w14:textId="77777777" w:rsidR="002750C0" w:rsidRDefault="00DE04F9" w:rsidP="002750C0">
      <w:pPr>
        <w:pStyle w:val="ListParagraph"/>
        <w:numPr>
          <w:ilvl w:val="0"/>
          <w:numId w:val="3"/>
        </w:numPr>
        <w:spacing w:before="100" w:beforeAutospacing="1"/>
      </w:pPr>
      <w:r>
        <w:t>Building practices to evaluate the ongoing effectiveness of the plan.</w:t>
      </w:r>
    </w:p>
    <w:p w14:paraId="3BEE6C0D" w14:textId="77777777" w:rsidR="002750C0" w:rsidRDefault="002750C0">
      <w:pPr>
        <w:spacing w:line="276" w:lineRule="auto"/>
      </w:pPr>
    </w:p>
    <w:p w14:paraId="44B3FDB2" w14:textId="77777777" w:rsidR="00DE04F9" w:rsidRDefault="00B15D3E" w:rsidP="002750C0">
      <w:pPr>
        <w:spacing w:line="276" w:lineRule="auto"/>
        <w:jc w:val="center"/>
      </w:pPr>
      <w:r>
        <w:rPr>
          <w:rFonts w:ascii="Arial" w:hAnsi="Arial" w:cs="Arial"/>
          <w:noProof/>
          <w:color w:val="000000"/>
          <w:sz w:val="18"/>
          <w:szCs w:val="18"/>
          <w:lang w:eastAsia="en-AU"/>
        </w:rPr>
        <w:drawing>
          <wp:inline distT="0" distB="0" distL="0" distR="0" wp14:anchorId="4191D94F" wp14:editId="134A88EA">
            <wp:extent cx="6096000" cy="1238250"/>
            <wp:effectExtent l="0" t="0" r="0" b="0"/>
            <wp:docPr id="116" name="SB_ssimg0" descr="http://www.liveworkinvest.com.au/sb_s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_ssimg0" descr="http://www.liveworkinvest.com.au/sb_ss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1238250"/>
                    </a:xfrm>
                    <a:prstGeom prst="rect">
                      <a:avLst/>
                    </a:prstGeom>
                    <a:noFill/>
                    <a:ln>
                      <a:noFill/>
                    </a:ln>
                  </pic:spPr>
                </pic:pic>
              </a:graphicData>
            </a:graphic>
          </wp:inline>
        </w:drawing>
      </w:r>
      <w:r w:rsidR="007D18FC">
        <w:t xml:space="preserve"> </w:t>
      </w:r>
    </w:p>
    <w:p w14:paraId="481880BD" w14:textId="77777777" w:rsidR="008D2CF4" w:rsidRDefault="00166042" w:rsidP="005D076F">
      <w:pPr>
        <w:pStyle w:val="Heading1"/>
      </w:pPr>
      <w:r>
        <w:br w:type="page"/>
      </w:r>
      <w:bookmarkStart w:id="4" w:name="_Toc378776567"/>
      <w:r w:rsidR="0058554C">
        <w:t>W</w:t>
      </w:r>
      <w:r w:rsidR="00DE04F9">
        <w:t>hat our community looks like</w:t>
      </w:r>
      <w:bookmarkEnd w:id="4"/>
    </w:p>
    <w:bookmarkStart w:id="5" w:name="_Toc378776568"/>
    <w:p w14:paraId="6F0F9BCA" w14:textId="77777777" w:rsidR="00013CC4" w:rsidRDefault="00B15D3E" w:rsidP="005D076F">
      <w:pPr>
        <w:pStyle w:val="Heading2"/>
        <w:spacing w:before="120"/>
      </w:pPr>
      <w:r>
        <w:rPr>
          <w:noProof/>
          <w:lang w:eastAsia="en-AU"/>
        </w:rPr>
        <mc:AlternateContent>
          <mc:Choice Requires="wps">
            <w:drawing>
              <wp:anchor distT="0" distB="0" distL="114300" distR="114300" simplePos="0" relativeHeight="251655680" behindDoc="0" locked="0" layoutInCell="1" allowOverlap="1" wp14:anchorId="2D732AFD" wp14:editId="3644E54E">
                <wp:simplePos x="0" y="0"/>
                <wp:positionH relativeFrom="column">
                  <wp:posOffset>3543300</wp:posOffset>
                </wp:positionH>
                <wp:positionV relativeFrom="paragraph">
                  <wp:posOffset>144780</wp:posOffset>
                </wp:positionV>
                <wp:extent cx="2533650" cy="1809750"/>
                <wp:effectExtent l="0" t="0" r="0" b="3175"/>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80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5E310" w14:textId="77777777" w:rsidR="00837F3B" w:rsidRDefault="00837F3B">
                            <w:r>
                              <w:rPr>
                                <w:noProof/>
                                <w:color w:val="0000FF"/>
                                <w:lang w:eastAsia="en-AU"/>
                              </w:rPr>
                              <w:drawing>
                                <wp:inline distT="0" distB="0" distL="0" distR="0" wp14:anchorId="1A4E4AF9" wp14:editId="489F0375">
                                  <wp:extent cx="2362200" cy="1714500"/>
                                  <wp:effectExtent l="0" t="0" r="0" b="0"/>
                                  <wp:docPr id="105" name="Picture 15" descr="Australia-Map-VIC-LGA-Strathbogie.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stralia-Map-VIC-LGA-Strathbogi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8" type="#_x0000_t202" style="position:absolute;margin-left:279pt;margin-top:11.4pt;width:199.5pt;height:1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EbhQ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" stroked="f">
                <v:textbox>
                  <w:txbxContent>
                    <w:p w14:paraId="29F5E310" w14:textId="77777777" w:rsidR="00837F3B" w:rsidRDefault="00837F3B">
                      <w:r>
                        <w:rPr>
                          <w:noProof/>
                          <w:color w:val="0000FF"/>
                          <w:lang w:eastAsia="en-AU"/>
                        </w:rPr>
                        <w:drawing>
                          <wp:inline distT="0" distB="0" distL="0" distR="0" wp14:anchorId="1A4E4AF9" wp14:editId="489F0375">
                            <wp:extent cx="2362200" cy="1714500"/>
                            <wp:effectExtent l="0" t="0" r="0" b="0"/>
                            <wp:docPr id="105" name="Picture 15" descr="Australia-Map-VIC-LGA-Strathbogie.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stralia-Map-VIC-LGA-Strathbogi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56704" behindDoc="0" locked="0" layoutInCell="1" allowOverlap="1" wp14:anchorId="0C1DC06C" wp14:editId="6C6BB5F7">
                <wp:simplePos x="0" y="0"/>
                <wp:positionH relativeFrom="column">
                  <wp:posOffset>-104775</wp:posOffset>
                </wp:positionH>
                <wp:positionV relativeFrom="paragraph">
                  <wp:posOffset>316230</wp:posOffset>
                </wp:positionV>
                <wp:extent cx="3714750" cy="1809750"/>
                <wp:effectExtent l="0" t="0" r="0" b="3175"/>
                <wp:wrapNone/>
                <wp:docPr id="2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80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63277" w14:textId="77777777" w:rsidR="00837F3B" w:rsidRDefault="00837F3B">
                            <w:r w:rsidRPr="00B308AA">
                              <w:rPr>
                                <w:lang w:eastAsia="en-AU"/>
                              </w:rPr>
                              <w:t xml:space="preserve">Strathbogie Shire is a rural municipality </w:t>
                            </w:r>
                            <w:r>
                              <w:rPr>
                                <w:lang w:eastAsia="en-AU"/>
                              </w:rPr>
                              <w:t xml:space="preserve">located in north central </w:t>
                            </w:r>
                            <w:smartTag w:uri="urn:schemas-microsoft-com:office:smarttags" w:element="State">
                              <w:smartTag w:uri="urn:schemas-microsoft-com:office:smarttags" w:element="place">
                                <w:r>
                                  <w:rPr>
                                    <w:lang w:eastAsia="en-AU"/>
                                  </w:rPr>
                                  <w:t>Victoria</w:t>
                                </w:r>
                              </w:smartTag>
                            </w:smartTag>
                            <w:r w:rsidRPr="00B308AA">
                              <w:rPr>
                                <w:lang w:eastAsia="en-AU"/>
                              </w:rPr>
                              <w:t xml:space="preserve">. </w:t>
                            </w:r>
                            <w:r>
                              <w:rPr>
                                <w:lang w:eastAsia="en-AU"/>
                              </w:rPr>
                              <w:t xml:space="preserve">It was formed in November 1994 with the amalgamation of the former Shires of Goulburn, Euroa and Violet Town, and part of Seymour. Now it supports a diverse community </w:t>
                            </w:r>
                            <w:r w:rsidRPr="00282793">
                              <w:rPr>
                                <w:rFonts w:ascii="ArialMT" w:hAnsi="ArialMT" w:cs="ArialMT"/>
                                <w:sz w:val="20"/>
                                <w:szCs w:val="20"/>
                              </w:rPr>
                              <w:t>served by the townships of</w:t>
                            </w:r>
                            <w:r w:rsidRPr="00E46A87">
                              <w:rPr>
                                <w:lang w:eastAsia="en-AU"/>
                              </w:rPr>
                              <w:t xml:space="preserve"> </w:t>
                            </w:r>
                            <w:r w:rsidRPr="00B308AA">
                              <w:rPr>
                                <w:lang w:eastAsia="en-AU"/>
                              </w:rPr>
                              <w:t>Arcadia South, Avenel, Baddaginnie, Bailieston, Balmattum, Boho, Boho South, Creek Junction, Creighton, Creightons Creek, Earlston, Euroa, Gooram, Goulburn Weir, Graytown, Kelvin View, Kirwins Bridge, Kithbrook, Koonda, Locksley, Longwood, Longwood East, Mangalore, Marraweeny, Miepoll, Mitchellstown, Moglonemby,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9" type="#_x0000_t202" style="position:absolute;margin-left:-8.25pt;margin-top:24.9pt;width:292.5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" stroked="f">
                <v:textbox>
                  <w:txbxContent>
                    <w:p w14:paraId="0B063277" w14:textId="77777777" w:rsidR="00837F3B" w:rsidRDefault="00837F3B">
                      <w:r w:rsidRPr="00B308AA">
                        <w:rPr>
                          <w:lang w:eastAsia="en-AU"/>
                        </w:rPr>
                        <w:t xml:space="preserve">Strathbogie Shire is a rural municipality </w:t>
                      </w:r>
                      <w:r>
                        <w:rPr>
                          <w:lang w:eastAsia="en-AU"/>
                        </w:rPr>
                        <w:t xml:space="preserve">located in north central </w:t>
                      </w:r>
                      <w:smartTag w:uri="urn:schemas-microsoft-com:office:smarttags" w:element="State">
                        <w:smartTag w:uri="urn:schemas-microsoft-com:office:smarttags" w:element="place">
                          <w:r>
                            <w:rPr>
                              <w:lang w:eastAsia="en-AU"/>
                            </w:rPr>
                            <w:t>Victoria</w:t>
                          </w:r>
                        </w:smartTag>
                      </w:smartTag>
                      <w:r w:rsidRPr="00B308AA">
                        <w:rPr>
                          <w:lang w:eastAsia="en-AU"/>
                        </w:rPr>
                        <w:t xml:space="preserve">. </w:t>
                      </w:r>
                      <w:r>
                        <w:rPr>
                          <w:lang w:eastAsia="en-AU"/>
                        </w:rPr>
                        <w:t xml:space="preserve">It was formed in November 1994 with the amalgamation of the former Shires of Goulburn, Euroa and Violet Town, and part of Seymour. Now it supports a diverse community </w:t>
                      </w:r>
                      <w:r w:rsidRPr="00282793">
                        <w:rPr>
                          <w:rFonts w:ascii="ArialMT" w:hAnsi="ArialMT" w:cs="ArialMT"/>
                          <w:sz w:val="20"/>
                          <w:szCs w:val="20"/>
                        </w:rPr>
                        <w:t>served by the townships of</w:t>
                      </w:r>
                      <w:r w:rsidRPr="00E46A87">
                        <w:rPr>
                          <w:lang w:eastAsia="en-AU"/>
                        </w:rPr>
                        <w:t xml:space="preserve"> </w:t>
                      </w:r>
                      <w:r w:rsidRPr="00B308AA">
                        <w:rPr>
                          <w:lang w:eastAsia="en-AU"/>
                        </w:rPr>
                        <w:t>Arcadia South, Avenel, Baddaginnie, Bailieston, Balmattum, Boho, Boho South, Creek Junction, Creighton, Creightons Creek, Earlston, Euroa, Gooram, Goulburn Weir, Graytown, Kelvin View, Kirwins Bridge, Kithbrook, Koonda, Locksley, Longwood, Longwood East, Mangalore, Marraweeny, Miepoll, Mitchellstown, Moglonemby,</w:t>
                      </w:r>
                    </w:p>
                  </w:txbxContent>
                </v:textbox>
              </v:shape>
            </w:pict>
          </mc:Fallback>
        </mc:AlternateContent>
      </w:r>
      <w:r w:rsidR="00505E3E">
        <w:t>Our settin</w:t>
      </w:r>
      <w:r w:rsidR="00013CC4">
        <w:t>g</w:t>
      </w:r>
      <w:bookmarkEnd w:id="5"/>
    </w:p>
    <w:p w14:paraId="44D87903" w14:textId="77777777" w:rsidR="00E46A87" w:rsidRDefault="00E46A87" w:rsidP="00331344">
      <w:pPr>
        <w:rPr>
          <w:lang w:eastAsia="en-AU"/>
        </w:rPr>
      </w:pPr>
    </w:p>
    <w:p w14:paraId="3FA73FD5" w14:textId="77777777" w:rsidR="005D076F" w:rsidRDefault="005D076F" w:rsidP="00331344">
      <w:pPr>
        <w:rPr>
          <w:lang w:eastAsia="en-AU"/>
        </w:rPr>
      </w:pPr>
    </w:p>
    <w:p w14:paraId="0E489CC2" w14:textId="77777777" w:rsidR="005D076F" w:rsidRDefault="005D076F" w:rsidP="00331344">
      <w:pPr>
        <w:rPr>
          <w:lang w:eastAsia="en-AU"/>
        </w:rPr>
      </w:pPr>
    </w:p>
    <w:p w14:paraId="12B271CE" w14:textId="77777777" w:rsidR="005D076F" w:rsidRDefault="005D076F" w:rsidP="00331344">
      <w:pPr>
        <w:rPr>
          <w:lang w:eastAsia="en-AU"/>
        </w:rPr>
      </w:pPr>
    </w:p>
    <w:p w14:paraId="62C4AF92" w14:textId="77777777" w:rsidR="005D076F" w:rsidRDefault="005D076F" w:rsidP="00331344">
      <w:pPr>
        <w:rPr>
          <w:lang w:eastAsia="en-AU"/>
        </w:rPr>
      </w:pPr>
    </w:p>
    <w:p w14:paraId="2E9055AC" w14:textId="77777777" w:rsidR="005D076F" w:rsidRDefault="00B15D3E" w:rsidP="00331344">
      <w:pPr>
        <w:rPr>
          <w:lang w:eastAsia="en-AU"/>
        </w:rPr>
      </w:pPr>
      <w:r>
        <w:rPr>
          <w:noProof/>
          <w:lang w:eastAsia="en-AU"/>
        </w:rPr>
        <mc:AlternateContent>
          <mc:Choice Requires="wps">
            <w:drawing>
              <wp:anchor distT="0" distB="0" distL="114300" distR="114300" simplePos="0" relativeHeight="251659776" behindDoc="0" locked="0" layoutInCell="1" allowOverlap="1" wp14:anchorId="7B30B08D" wp14:editId="15F1F9C0">
                <wp:simplePos x="0" y="0"/>
                <wp:positionH relativeFrom="column">
                  <wp:posOffset>3543300</wp:posOffset>
                </wp:positionH>
                <wp:positionV relativeFrom="paragraph">
                  <wp:posOffset>85090</wp:posOffset>
                </wp:positionV>
                <wp:extent cx="2533650" cy="228600"/>
                <wp:effectExtent l="0" t="0" r="0" b="3175"/>
                <wp:wrapNone/>
                <wp:docPr id="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DAAF3" w14:textId="77777777" w:rsidR="00837F3B" w:rsidRPr="00EA048E" w:rsidRDefault="00837F3B" w:rsidP="00F934E1">
                            <w:pPr>
                              <w:rPr>
                                <w:b/>
                                <w:sz w:val="18"/>
                                <w:szCs w:val="18"/>
                              </w:rPr>
                            </w:pPr>
                            <w:r>
                              <w:rPr>
                                <w:b/>
                                <w:sz w:val="18"/>
                                <w:szCs w:val="18"/>
                              </w:rPr>
                              <w:t xml:space="preserve">Figure 1: Location of Strathbogie Shire in </w:t>
                            </w:r>
                            <w:smartTag w:uri="urn:schemas-microsoft-com:office:smarttags" w:element="State">
                              <w:smartTag w:uri="urn:schemas-microsoft-com:office:smarttags" w:element="place">
                                <w:r>
                                  <w:rPr>
                                    <w:b/>
                                    <w:sz w:val="18"/>
                                    <w:szCs w:val="18"/>
                                  </w:rPr>
                                  <w:t>Victoria</w:t>
                                </w:r>
                              </w:smartTag>
                            </w:smartTag>
                          </w:p>
                          <w:p w14:paraId="46F3DB1C" w14:textId="77777777" w:rsidR="00837F3B" w:rsidRDefault="00837F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0" type="#_x0000_t202" style="position:absolute;margin-left:279pt;margin-top:6.7pt;width:199.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fMiAIAABg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" stroked="f">
                <v:textbox>
                  <w:txbxContent>
                    <w:p w14:paraId="04DDAAF3" w14:textId="77777777" w:rsidR="00837F3B" w:rsidRPr="00EA048E" w:rsidRDefault="00837F3B" w:rsidP="00F934E1">
                      <w:pPr>
                        <w:rPr>
                          <w:b/>
                          <w:sz w:val="18"/>
                          <w:szCs w:val="18"/>
                        </w:rPr>
                      </w:pPr>
                      <w:r>
                        <w:rPr>
                          <w:b/>
                          <w:sz w:val="18"/>
                          <w:szCs w:val="18"/>
                        </w:rPr>
                        <w:t xml:space="preserve">Figure 1: Location of Strathbogie Shire in </w:t>
                      </w:r>
                      <w:smartTag w:uri="urn:schemas-microsoft-com:office:smarttags" w:element="State">
                        <w:smartTag w:uri="urn:schemas-microsoft-com:office:smarttags" w:element="place">
                          <w:r>
                            <w:rPr>
                              <w:b/>
                              <w:sz w:val="18"/>
                              <w:szCs w:val="18"/>
                            </w:rPr>
                            <w:t>Victoria</w:t>
                          </w:r>
                        </w:smartTag>
                      </w:smartTag>
                    </w:p>
                    <w:p w14:paraId="46F3DB1C" w14:textId="77777777" w:rsidR="00837F3B" w:rsidRDefault="00837F3B"/>
                  </w:txbxContent>
                </v:textbox>
              </v:shape>
            </w:pict>
          </mc:Fallback>
        </mc:AlternateContent>
      </w:r>
    </w:p>
    <w:p w14:paraId="723374F5" w14:textId="77777777" w:rsidR="005D076F" w:rsidRDefault="005D076F" w:rsidP="005D076F">
      <w:r w:rsidRPr="00B308AA">
        <w:rPr>
          <w:lang w:eastAsia="en-AU"/>
        </w:rPr>
        <w:t>Molka, Moorilim, Moormbool West, Nagambie, Nalinga, Pranjip, Riggs Creek, Ruffy, Sheans Creek, Strathbogie, Tabilk, Tamleugh, Tarcombe, Upotipotpon, Upton Hill, Violet Town, Wahring, Whroo and Wirrate.</w:t>
      </w:r>
    </w:p>
    <w:p w14:paraId="3B1AD42A" w14:textId="77777777" w:rsidR="00331344" w:rsidRDefault="00E46A87" w:rsidP="00B32E92">
      <w:pPr>
        <w:spacing w:after="240"/>
        <w:rPr>
          <w:rFonts w:cs="ArialMT"/>
        </w:rPr>
      </w:pPr>
      <w:r w:rsidRPr="007D18FC">
        <w:rPr>
          <w:lang w:eastAsia="en-AU"/>
        </w:rPr>
        <w:t xml:space="preserve">Our setting is bounded by the </w:t>
      </w:r>
      <w:smartTag w:uri="urn:schemas-microsoft-com:office:smarttags" w:element="PlaceName">
        <w:r w:rsidRPr="007D18FC">
          <w:rPr>
            <w:lang w:eastAsia="en-AU"/>
          </w:rPr>
          <w:t>Strathbogie</w:t>
        </w:r>
      </w:smartTag>
      <w:r w:rsidRPr="007D18FC">
        <w:rPr>
          <w:lang w:eastAsia="en-AU"/>
        </w:rPr>
        <w:t xml:space="preserve"> </w:t>
      </w:r>
      <w:smartTag w:uri="urn:schemas-microsoft-com:office:smarttags" w:element="PlaceType">
        <w:r w:rsidRPr="007D18FC">
          <w:rPr>
            <w:lang w:eastAsia="en-AU"/>
          </w:rPr>
          <w:t>Ranges</w:t>
        </w:r>
      </w:smartTag>
      <w:r w:rsidRPr="007D18FC">
        <w:rPr>
          <w:lang w:eastAsia="en-AU"/>
        </w:rPr>
        <w:t xml:space="preserve"> </w:t>
      </w:r>
      <w:r w:rsidR="00013CC4" w:rsidRPr="007D18FC">
        <w:rPr>
          <w:lang w:eastAsia="en-AU"/>
        </w:rPr>
        <w:t xml:space="preserve">located to the east, the </w:t>
      </w:r>
      <w:smartTag w:uri="urn:schemas-microsoft-com:office:smarttags" w:element="place">
        <w:smartTag w:uri="urn:schemas-microsoft-com:office:smarttags" w:element="PlaceName">
          <w:r w:rsidR="00013CC4" w:rsidRPr="007D18FC">
            <w:rPr>
              <w:lang w:eastAsia="en-AU"/>
            </w:rPr>
            <w:t>Goulburn</w:t>
          </w:r>
        </w:smartTag>
        <w:r w:rsidR="00013CC4" w:rsidRPr="007D18FC">
          <w:rPr>
            <w:lang w:eastAsia="en-AU"/>
          </w:rPr>
          <w:t xml:space="preserve"> </w:t>
        </w:r>
        <w:smartTag w:uri="urn:schemas-microsoft-com:office:smarttags" w:element="PlaceType">
          <w:r w:rsidR="00013CC4" w:rsidRPr="007D18FC">
            <w:rPr>
              <w:lang w:eastAsia="en-AU"/>
            </w:rPr>
            <w:t>River</w:t>
          </w:r>
        </w:smartTag>
      </w:smartTag>
      <w:r w:rsidR="00013CC4" w:rsidRPr="007D18FC">
        <w:rPr>
          <w:lang w:eastAsia="en-AU"/>
        </w:rPr>
        <w:t xml:space="preserve"> to the south and the Hume Freeway </w:t>
      </w:r>
      <w:r w:rsidRPr="007D18FC">
        <w:rPr>
          <w:lang w:eastAsia="en-AU"/>
        </w:rPr>
        <w:t xml:space="preserve">which </w:t>
      </w:r>
      <w:r w:rsidR="00013CC4" w:rsidRPr="007D18FC">
        <w:rPr>
          <w:lang w:eastAsia="en-AU"/>
        </w:rPr>
        <w:t>runs through the middle of the municipality.</w:t>
      </w:r>
      <w:r w:rsidR="00331344" w:rsidRPr="007D18FC">
        <w:rPr>
          <w:lang w:eastAsia="en-AU"/>
        </w:rPr>
        <w:t xml:space="preserve"> </w:t>
      </w:r>
      <w:r w:rsidR="007D18FC">
        <w:rPr>
          <w:lang w:eastAsia="en-AU"/>
        </w:rPr>
        <w:t>The Goulburn Valley Highwa</w:t>
      </w:r>
      <w:r w:rsidR="00462017">
        <w:rPr>
          <w:lang w:eastAsia="en-AU"/>
        </w:rPr>
        <w:t xml:space="preserve">y also passes through the </w:t>
      </w:r>
      <w:r w:rsidR="007D18FC">
        <w:rPr>
          <w:lang w:eastAsia="en-AU"/>
        </w:rPr>
        <w:t>west</w:t>
      </w:r>
      <w:r w:rsidR="00462017">
        <w:rPr>
          <w:lang w:eastAsia="en-AU"/>
        </w:rPr>
        <w:t>ern</w:t>
      </w:r>
      <w:r w:rsidR="007D18FC">
        <w:rPr>
          <w:lang w:eastAsia="en-AU"/>
        </w:rPr>
        <w:t xml:space="preserve"> part of the </w:t>
      </w:r>
      <w:r w:rsidR="00B941A5">
        <w:rPr>
          <w:lang w:eastAsia="en-AU"/>
        </w:rPr>
        <w:t>S</w:t>
      </w:r>
      <w:r w:rsidR="007D18FC">
        <w:rPr>
          <w:lang w:eastAsia="en-AU"/>
        </w:rPr>
        <w:t>hire.</w:t>
      </w:r>
      <w:r w:rsidR="00B93F34">
        <w:rPr>
          <w:lang w:eastAsia="en-AU"/>
        </w:rPr>
        <w:t xml:space="preserve"> </w:t>
      </w:r>
      <w:r w:rsidR="00B93F34">
        <w:t>Our position on these major national highways provides ready and convenient access to our towns and rural areas. We are</w:t>
      </w:r>
      <w:r w:rsidR="007D18FC" w:rsidRPr="00B93F34">
        <w:t xml:space="preserve"> situated midway bet</w:t>
      </w:r>
      <w:r w:rsidR="00B93F34" w:rsidRPr="00B93F34">
        <w:t xml:space="preserve">ween Melbourne and Albury </w:t>
      </w:r>
      <w:r w:rsidR="00B93F34">
        <w:t>and cover an</w:t>
      </w:r>
      <w:r w:rsidR="00B93F34" w:rsidRPr="00B93F34">
        <w:t xml:space="preserve"> area of 3,302 sq</w:t>
      </w:r>
      <w:r w:rsidR="00B93F34">
        <w:t xml:space="preserve">uare </w:t>
      </w:r>
      <w:r w:rsidR="00B93F34" w:rsidRPr="00B93F34">
        <w:t>k</w:t>
      </w:r>
      <w:r w:rsidR="00B93F34">
        <w:t>ilo</w:t>
      </w:r>
      <w:r w:rsidR="00B93F34" w:rsidRPr="00B93F34">
        <w:t>m</w:t>
      </w:r>
      <w:r w:rsidR="00B93F34">
        <w:t>etres</w:t>
      </w:r>
      <w:r w:rsidR="00B93F34" w:rsidRPr="00B93F34">
        <w:t>.</w:t>
      </w:r>
      <w:r w:rsidR="007D18FC" w:rsidRPr="00B93F34">
        <w:t xml:space="preserve"> </w:t>
      </w:r>
      <w:r w:rsidR="00331344" w:rsidRPr="00B93F34">
        <w:t>To the east an</w:t>
      </w:r>
      <w:r w:rsidR="00331344" w:rsidRPr="007D18FC">
        <w:rPr>
          <w:lang w:eastAsia="en-AU"/>
        </w:rPr>
        <w:t xml:space="preserve">d south east are the municipalities of Benalla and Mansfield; </w:t>
      </w:r>
      <w:r w:rsidR="00331344" w:rsidRPr="007D18FC">
        <w:t xml:space="preserve">Murrindindi and Mitchell to the south; </w:t>
      </w:r>
      <w:r w:rsidR="00331344" w:rsidRPr="007D18FC">
        <w:rPr>
          <w:rFonts w:cs="ArialMT"/>
        </w:rPr>
        <w:t xml:space="preserve">the City of </w:t>
      </w:r>
      <w:smartTag w:uri="urn:schemas-microsoft-com:office:smarttags" w:element="City">
        <w:r w:rsidR="00331344" w:rsidRPr="007D18FC">
          <w:rPr>
            <w:rFonts w:cs="ArialMT"/>
          </w:rPr>
          <w:t>Greater Bendigo</w:t>
        </w:r>
      </w:smartTag>
      <w:r w:rsidR="00331344" w:rsidRPr="007D18FC">
        <w:rPr>
          <w:rFonts w:cs="ArialMT"/>
        </w:rPr>
        <w:t xml:space="preserve"> </w:t>
      </w:r>
      <w:r w:rsidR="00331344" w:rsidRPr="007D18FC">
        <w:t xml:space="preserve">and </w:t>
      </w:r>
      <w:r w:rsidR="00331344" w:rsidRPr="007D18FC">
        <w:rPr>
          <w:rFonts w:cs="ArialMT"/>
        </w:rPr>
        <w:t>the Campaspe Shire to the west</w:t>
      </w:r>
      <w:r w:rsidR="007D18FC">
        <w:rPr>
          <w:rFonts w:cs="ArialMT"/>
        </w:rPr>
        <w:t>;</w:t>
      </w:r>
      <w:r w:rsidR="00331344" w:rsidRPr="007D18FC">
        <w:rPr>
          <w:rFonts w:cs="ArialMT"/>
        </w:rPr>
        <w:t xml:space="preserve"> and </w:t>
      </w:r>
      <w:r w:rsidR="007D18FC" w:rsidRPr="007D18FC">
        <w:rPr>
          <w:rFonts w:cs="ArialMT"/>
        </w:rPr>
        <w:t xml:space="preserve">the City of </w:t>
      </w:r>
      <w:smartTag w:uri="urn:schemas-microsoft-com:office:smarttags" w:element="City">
        <w:smartTag w:uri="urn:schemas-microsoft-com:office:smarttags" w:element="place">
          <w:r w:rsidR="007D18FC" w:rsidRPr="007D18FC">
            <w:rPr>
              <w:rFonts w:cs="ArialMT"/>
            </w:rPr>
            <w:t>Greater Shepparton</w:t>
          </w:r>
        </w:smartTag>
      </w:smartTag>
      <w:r w:rsidR="007D18FC" w:rsidRPr="007D18FC">
        <w:rPr>
          <w:rFonts w:cs="ArialMT"/>
        </w:rPr>
        <w:t xml:space="preserve"> to the north.</w:t>
      </w:r>
    </w:p>
    <w:bookmarkStart w:id="6" w:name="_Toc378776569"/>
    <w:p w14:paraId="0F4A1E29" w14:textId="77777777" w:rsidR="00B93F34" w:rsidRDefault="00B15D3E" w:rsidP="005D076F">
      <w:pPr>
        <w:pStyle w:val="Heading1"/>
        <w:spacing w:before="0" w:after="120" w:line="360" w:lineRule="atLeast"/>
        <w:jc w:val="center"/>
        <w:rPr>
          <w:rFonts w:ascii="Arial" w:hAnsi="Arial" w:cs="Arial"/>
          <w:color w:val="000000"/>
          <w:sz w:val="18"/>
          <w:szCs w:val="18"/>
        </w:rPr>
      </w:pPr>
      <w:r>
        <w:rPr>
          <w:noProof/>
          <w:lang w:eastAsia="en-AU"/>
        </w:rPr>
        <mc:AlternateContent>
          <mc:Choice Requires="wps">
            <w:drawing>
              <wp:anchor distT="0" distB="0" distL="114300" distR="114300" simplePos="0" relativeHeight="251660800" behindDoc="0" locked="0" layoutInCell="1" allowOverlap="1" wp14:anchorId="7F06FD35" wp14:editId="4A2CDEE0">
                <wp:simplePos x="0" y="0"/>
                <wp:positionH relativeFrom="column">
                  <wp:posOffset>276225</wp:posOffset>
                </wp:positionH>
                <wp:positionV relativeFrom="paragraph">
                  <wp:posOffset>3433445</wp:posOffset>
                </wp:positionV>
                <wp:extent cx="5210175" cy="219075"/>
                <wp:effectExtent l="0" t="0" r="0" b="3175"/>
                <wp:wrapNone/>
                <wp:docPr id="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21331" w14:textId="77777777" w:rsidR="00837F3B" w:rsidRPr="00EA048E" w:rsidRDefault="00837F3B" w:rsidP="00F934E1">
                            <w:pPr>
                              <w:rPr>
                                <w:b/>
                                <w:sz w:val="18"/>
                                <w:szCs w:val="18"/>
                              </w:rPr>
                            </w:pPr>
                            <w:r>
                              <w:rPr>
                                <w:b/>
                                <w:sz w:val="18"/>
                                <w:szCs w:val="18"/>
                              </w:rPr>
                              <w:t>Figure 2: Major towns in Strathbogie Shire</w:t>
                            </w:r>
                          </w:p>
                          <w:p w14:paraId="6B56F5CC" w14:textId="77777777" w:rsidR="00837F3B" w:rsidRDefault="00837F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1" type="#_x0000_t202" style="position:absolute;left:0;text-align:left;margin-left:21.75pt;margin-top:270.35pt;width:410.2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" stroked="f">
                <v:textbox>
                  <w:txbxContent>
                    <w:p w14:paraId="18721331" w14:textId="77777777" w:rsidR="00837F3B" w:rsidRPr="00EA048E" w:rsidRDefault="00837F3B" w:rsidP="00F934E1">
                      <w:pPr>
                        <w:rPr>
                          <w:b/>
                          <w:sz w:val="18"/>
                          <w:szCs w:val="18"/>
                        </w:rPr>
                      </w:pPr>
                      <w:r>
                        <w:rPr>
                          <w:b/>
                          <w:sz w:val="18"/>
                          <w:szCs w:val="18"/>
                        </w:rPr>
                        <w:t>Figure 2: Major towns in Strathbogie Shire</w:t>
                      </w:r>
                    </w:p>
                    <w:p w14:paraId="6B56F5CC" w14:textId="77777777" w:rsidR="00837F3B" w:rsidRDefault="00837F3B"/>
                  </w:txbxContent>
                </v:textbox>
              </v:shape>
            </w:pict>
          </mc:Fallback>
        </mc:AlternateContent>
      </w:r>
      <w:r>
        <w:rPr>
          <w:rFonts w:ascii="Arial" w:hAnsi="Arial" w:cs="Arial"/>
          <w:noProof/>
          <w:color w:val="000000"/>
          <w:sz w:val="18"/>
          <w:szCs w:val="18"/>
          <w:lang w:eastAsia="en-AU"/>
        </w:rPr>
        <w:drawing>
          <wp:inline distT="0" distB="0" distL="0" distR="0" wp14:anchorId="366F248C" wp14:editId="60D9DB49">
            <wp:extent cx="5257800" cy="3390900"/>
            <wp:effectExtent l="0" t="0" r="0" b="0"/>
            <wp:docPr id="117" name="Picture 1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800" cy="3390900"/>
                    </a:xfrm>
                    <a:prstGeom prst="rect">
                      <a:avLst/>
                    </a:prstGeom>
                    <a:noFill/>
                    <a:ln>
                      <a:noFill/>
                    </a:ln>
                  </pic:spPr>
                </pic:pic>
              </a:graphicData>
            </a:graphic>
          </wp:inline>
        </w:drawing>
      </w:r>
      <w:bookmarkEnd w:id="6"/>
    </w:p>
    <w:p w14:paraId="2973C8A3" w14:textId="77777777" w:rsidR="00B32E92" w:rsidRDefault="00B32E92" w:rsidP="005D076F"/>
    <w:p w14:paraId="59E4E277" w14:textId="77777777" w:rsidR="005D076F" w:rsidRDefault="00B93F34" w:rsidP="005D076F">
      <w:r>
        <w:t xml:space="preserve">The </w:t>
      </w:r>
      <w:r w:rsidR="00DA77A1">
        <w:t>S</w:t>
      </w:r>
      <w:r>
        <w:t>hire is predominantly rural in nature with supporting services in small towns</w:t>
      </w:r>
      <w:r w:rsidRPr="00B32E92">
        <w:t xml:space="preserve">. </w:t>
      </w:r>
      <w:r w:rsidR="00B32E92" w:rsidRPr="00B32E92">
        <w:t>Farming industries have traditionally been sheep, cattle</w:t>
      </w:r>
      <w:r w:rsidR="00B15D3E">
        <w:t xml:space="preserve"> </w:t>
      </w:r>
      <w:r w:rsidR="00B32E92" w:rsidRPr="00B32E92">
        <w:t>and wheat cropping, but in recent years the tendency has been to diversify into smaller holding</w:t>
      </w:r>
      <w:r w:rsidR="00B32E92">
        <w:t xml:space="preserve">s specialising in </w:t>
      </w:r>
      <w:r w:rsidR="00B32E92" w:rsidRPr="00B32E92">
        <w:t xml:space="preserve">stock </w:t>
      </w:r>
      <w:r w:rsidR="00462017">
        <w:t xml:space="preserve">such as goats, </w:t>
      </w:r>
      <w:r w:rsidR="00B32E92" w:rsidRPr="00B32E92">
        <w:t>deer, fine wool sheep and fish, or crops such as herbs, blueberries, grapes, nuts and cherries</w:t>
      </w:r>
      <w:r w:rsidR="00B32E92">
        <w:t xml:space="preserve">. </w:t>
      </w:r>
      <w:r w:rsidR="00B32E92" w:rsidRPr="00B32E92">
        <w:t xml:space="preserve"> </w:t>
      </w:r>
      <w:r>
        <w:rPr>
          <w:lang w:eastAsia="en-AU"/>
        </w:rPr>
        <w:t xml:space="preserve">We </w:t>
      </w:r>
      <w:r w:rsidR="00B32E92">
        <w:rPr>
          <w:lang w:eastAsia="en-AU"/>
        </w:rPr>
        <w:t xml:space="preserve">boast </w:t>
      </w:r>
      <w:r w:rsidR="00013CC4" w:rsidRPr="00B308AA">
        <w:rPr>
          <w:lang w:eastAsia="en-AU"/>
        </w:rPr>
        <w:t>extensive vineyards at Nagambie and throughout the Strathbogie Ranges</w:t>
      </w:r>
      <w:r>
        <w:rPr>
          <w:lang w:eastAsia="en-AU"/>
        </w:rPr>
        <w:t>,</w:t>
      </w:r>
      <w:r w:rsidR="00013CC4" w:rsidRPr="00B308AA">
        <w:rPr>
          <w:lang w:eastAsia="en-AU"/>
        </w:rPr>
        <w:t xml:space="preserve"> and </w:t>
      </w:r>
      <w:r w:rsidR="00B32E92">
        <w:rPr>
          <w:lang w:eastAsia="en-AU"/>
        </w:rPr>
        <w:t xml:space="preserve">host </w:t>
      </w:r>
      <w:r w:rsidR="00013CC4" w:rsidRPr="00B308AA">
        <w:rPr>
          <w:lang w:eastAsia="en-AU"/>
        </w:rPr>
        <w:t xml:space="preserve">a wide range of intensive </w:t>
      </w:r>
      <w:r w:rsidR="00B15D3E">
        <w:rPr>
          <w:lang w:eastAsia="en-AU"/>
        </w:rPr>
        <w:t xml:space="preserve">agriculture such as poultry and </w:t>
      </w:r>
      <w:r w:rsidR="00013CC4" w:rsidRPr="00B308AA">
        <w:rPr>
          <w:lang w:eastAsia="en-AU"/>
        </w:rPr>
        <w:t>horticultural enterprises</w:t>
      </w:r>
      <w:r>
        <w:rPr>
          <w:lang w:eastAsia="en-AU"/>
        </w:rPr>
        <w:t xml:space="preserve">. </w:t>
      </w:r>
      <w:r w:rsidRPr="00B93F34">
        <w:t>Officially</w:t>
      </w:r>
      <w:r>
        <w:t>,</w:t>
      </w:r>
      <w:r w:rsidRPr="00B93F34">
        <w:t xml:space="preserve"> </w:t>
      </w:r>
      <w:r>
        <w:t xml:space="preserve">we have been </w:t>
      </w:r>
      <w:r w:rsidRPr="00B93F34">
        <w:t xml:space="preserve">called the </w:t>
      </w:r>
      <w:r>
        <w:t>‘</w:t>
      </w:r>
      <w:r w:rsidR="00462017">
        <w:t>Horse Capital of Victoria</w:t>
      </w:r>
      <w:r>
        <w:t>’, and are renowned for our</w:t>
      </w:r>
      <w:r w:rsidRPr="00B93F34">
        <w:t xml:space="preserve"> leading thoroughbred studs and racehorses</w:t>
      </w:r>
      <w:r>
        <w:t>.</w:t>
      </w:r>
    </w:p>
    <w:p w14:paraId="3CD0D37C" w14:textId="77777777" w:rsidR="00984527" w:rsidRPr="00505628" w:rsidRDefault="008D2CF4" w:rsidP="005D076F">
      <w:pPr>
        <w:pStyle w:val="Heading2"/>
      </w:pPr>
      <w:bookmarkStart w:id="7" w:name="_Toc378776570"/>
      <w:r>
        <w:t>Our population</w:t>
      </w:r>
      <w:bookmarkEnd w:id="7"/>
    </w:p>
    <w:bookmarkStart w:id="8" w:name="_Toc243986255"/>
    <w:p w14:paraId="324E173C" w14:textId="77777777" w:rsidR="005E58B3" w:rsidRPr="00C2705D" w:rsidRDefault="00B15D3E" w:rsidP="00C2705D">
      <w:pPr>
        <w:rPr>
          <w:rFonts w:cs="Arial"/>
        </w:rPr>
      </w:pPr>
      <w:r>
        <w:rPr>
          <w:noProof/>
          <w:lang w:eastAsia="en-AU"/>
        </w:rPr>
        <mc:AlternateContent>
          <mc:Choice Requires="wps">
            <w:drawing>
              <wp:anchor distT="0" distB="0" distL="114300" distR="114300" simplePos="0" relativeHeight="251658752" behindDoc="0" locked="0" layoutInCell="1" allowOverlap="1" wp14:anchorId="20BE63DA" wp14:editId="43095DFD">
                <wp:simplePos x="0" y="0"/>
                <wp:positionH relativeFrom="column">
                  <wp:posOffset>-85725</wp:posOffset>
                </wp:positionH>
                <wp:positionV relativeFrom="paragraph">
                  <wp:posOffset>-1270</wp:posOffset>
                </wp:positionV>
                <wp:extent cx="3105150" cy="2476500"/>
                <wp:effectExtent l="0" t="635" r="0" b="0"/>
                <wp:wrapNone/>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47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DA28F" w14:textId="354A0D31" w:rsidR="00837F3B" w:rsidRDefault="00837F3B">
                            <w:r w:rsidRPr="00DA77A1">
                              <w:t>Our residents live predominantly around the four small towns of Euroa, Nagambie, Violet Town and Avenel.  Strathbogie Shire’s population as at 30 June 2011 was 9,486.  The populations of each of the major districts within the Shire are: Euroa 3166; Nagambie 1548; Avenel 1048; Violet Town 1084</w:t>
                            </w:r>
                            <w:r>
                              <w:t xml:space="preserve"> </w:t>
                            </w:r>
                            <w:r>
                              <w:rPr>
                                <w:noProof/>
                                <w:lang w:val="en-US"/>
                              </w:rPr>
                              <w:t xml:space="preserve">(Strathbogie Shire Council). </w:t>
                            </w:r>
                            <w:r w:rsidRPr="00C2705D">
                              <w:t>Department of Sustainability and Environment (DSE) population projections indicate that the shire’s total population will grow to</w:t>
                            </w:r>
                            <w:r>
                              <w:t xml:space="preserve"> </w:t>
                            </w:r>
                            <w:r w:rsidRPr="00282793">
                              <w:rPr>
                                <w:rFonts w:cs="Arial"/>
                              </w:rPr>
                              <w:t xml:space="preserve">10,877 people by 2031. This equates to an average annual increase of 0.40% between 2001 and 2031. In the same period, the population of </w:t>
                            </w:r>
                            <w:smartTag w:uri="urn:schemas-microsoft-com:office:smarttags" w:element="State">
                              <w:smartTag w:uri="urn:schemas-microsoft-com:office:smarttags" w:element="place">
                                <w:r w:rsidRPr="00282793">
                                  <w:rPr>
                                    <w:rFonts w:cs="Arial"/>
                                  </w:rPr>
                                  <w:t>Victoria</w:t>
                                </w:r>
                              </w:smartTag>
                            </w:smartTag>
                            <w:r w:rsidRPr="00282793">
                              <w:rPr>
                                <w:rFonts w:cs="Arial"/>
                              </w:rPr>
                              <w:t xml:space="preserve"> is projected to increase at an average annual rate of 0.87% and regional Victoria by 0.79%.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2" type="#_x0000_t202" style="position:absolute;margin-left:-6.75pt;margin-top:-.1pt;width:244.5pt;height: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53uhw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" stroked="f">
                <v:textbox>
                  <w:txbxContent>
                    <w:p w14:paraId="32DDA28F" w14:textId="354A0D31" w:rsidR="00837F3B" w:rsidRDefault="00837F3B">
                      <w:r w:rsidRPr="00DA77A1">
                        <w:t>Our residents live predominantly around the four small towns of Euroa, Nagambie, Violet Town and Avenel.  Strathbogie Shire’s population as at 30 June 2011 was 9,486.  The populations of each of the major districts within the Shire are: Euroa 3166; Nagambie 1548; Avenel 1048; Violet Town 1084</w:t>
                      </w:r>
                      <w:r>
                        <w:t xml:space="preserve"> </w:t>
                      </w:r>
                      <w:r>
                        <w:rPr>
                          <w:noProof/>
                          <w:lang w:val="en-US"/>
                        </w:rPr>
                        <w:t xml:space="preserve">(Strathbogie Shire Council). </w:t>
                      </w:r>
                      <w:r w:rsidRPr="00C2705D">
                        <w:t>Department of Sustainability and Environment (DSE) population projections indicate that the shire’s total population will grow to</w:t>
                      </w:r>
                      <w:r>
                        <w:t xml:space="preserve"> </w:t>
                      </w:r>
                      <w:r w:rsidRPr="00282793">
                        <w:rPr>
                          <w:rFonts w:cs="Arial"/>
                        </w:rPr>
                        <w:t xml:space="preserve">10,877 people by 2031. This equates to an average annual increase of 0.40% between 2001 and 2031. In the same period, the population of </w:t>
                      </w:r>
                      <w:smartTag w:uri="urn:schemas-microsoft-com:office:smarttags" w:element="State">
                        <w:smartTag w:uri="urn:schemas-microsoft-com:office:smarttags" w:element="place">
                          <w:r w:rsidRPr="00282793">
                            <w:rPr>
                              <w:rFonts w:cs="Arial"/>
                            </w:rPr>
                            <w:t>Victoria</w:t>
                          </w:r>
                        </w:smartTag>
                      </w:smartTag>
                      <w:r w:rsidRPr="00282793">
                        <w:rPr>
                          <w:rFonts w:cs="Arial"/>
                        </w:rPr>
                        <w:t xml:space="preserve"> is projected to increase at an average annual rate of 0.87% and regional Victoria by 0.79%.</w:t>
                      </w:r>
                    </w:p>
                  </w:txbxContent>
                </v:textbox>
              </v:shape>
            </w:pict>
          </mc:Fallback>
        </mc:AlternateContent>
      </w:r>
      <w:r>
        <w:rPr>
          <w:noProof/>
          <w:lang w:eastAsia="en-AU"/>
        </w:rPr>
        <mc:AlternateContent>
          <mc:Choice Requires="wps">
            <w:drawing>
              <wp:anchor distT="0" distB="0" distL="114300" distR="114300" simplePos="0" relativeHeight="251657728" behindDoc="0" locked="0" layoutInCell="1" allowOverlap="1" wp14:anchorId="59678ACD" wp14:editId="7444B6C8">
                <wp:simplePos x="0" y="0"/>
                <wp:positionH relativeFrom="column">
                  <wp:posOffset>2941320</wp:posOffset>
                </wp:positionH>
                <wp:positionV relativeFrom="paragraph">
                  <wp:posOffset>65405</wp:posOffset>
                </wp:positionV>
                <wp:extent cx="3526155" cy="2152650"/>
                <wp:effectExtent l="0" t="635" r="0" b="0"/>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155" cy="215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8B6E5" w14:textId="77777777" w:rsidR="00837F3B" w:rsidRDefault="00837F3B">
                            <w:r>
                              <w:rPr>
                                <w:noProof/>
                                <w:lang w:eastAsia="en-AU"/>
                              </w:rPr>
                              <w:drawing>
                                <wp:inline distT="0" distB="0" distL="0" distR="0" wp14:anchorId="17546C0C" wp14:editId="1CC1BDA3">
                                  <wp:extent cx="3295650" cy="2000250"/>
                                  <wp:effectExtent l="0" t="0" r="0" b="0"/>
                                  <wp:docPr id="106"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3" type="#_x0000_t202" style="position:absolute;margin-left:231.6pt;margin-top:5.15pt;width:277.65pt;height:1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" stroked="f">
                <v:textbox>
                  <w:txbxContent>
                    <w:p w14:paraId="77F8B6E5" w14:textId="77777777" w:rsidR="00837F3B" w:rsidRDefault="00837F3B">
                      <w:r>
                        <w:rPr>
                          <w:noProof/>
                          <w:lang w:eastAsia="en-AU"/>
                        </w:rPr>
                        <w:drawing>
                          <wp:inline distT="0" distB="0" distL="0" distR="0" wp14:anchorId="17546C0C" wp14:editId="1CC1BDA3">
                            <wp:extent cx="3295650" cy="2000250"/>
                            <wp:effectExtent l="0" t="0" r="0" b="0"/>
                            <wp:docPr id="106"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v:shape>
            </w:pict>
          </mc:Fallback>
        </mc:AlternateContent>
      </w:r>
      <w:r w:rsidR="009610CD" w:rsidRPr="00C2705D">
        <w:t xml:space="preserve"> </w:t>
      </w:r>
      <w:r w:rsidR="005E58B3" w:rsidRPr="00C2705D">
        <w:t xml:space="preserve"> </w:t>
      </w:r>
    </w:p>
    <w:p w14:paraId="78DE34CE" w14:textId="77777777" w:rsidR="00963486" w:rsidRDefault="00963486" w:rsidP="00963486">
      <w:pPr>
        <w:spacing w:line="276" w:lineRule="auto"/>
        <w:rPr>
          <w:noProof/>
          <w:lang w:eastAsia="en-AU"/>
        </w:rPr>
      </w:pPr>
    </w:p>
    <w:p w14:paraId="7F9CC522" w14:textId="77777777" w:rsidR="00C2705D" w:rsidRDefault="00C2705D" w:rsidP="00963486">
      <w:pPr>
        <w:spacing w:line="276" w:lineRule="auto"/>
        <w:rPr>
          <w:noProof/>
          <w:lang w:eastAsia="en-AU"/>
        </w:rPr>
      </w:pPr>
    </w:p>
    <w:p w14:paraId="3C43A4C2" w14:textId="77777777" w:rsidR="00C2705D" w:rsidRDefault="00C2705D" w:rsidP="00963486">
      <w:pPr>
        <w:spacing w:line="276" w:lineRule="auto"/>
        <w:rPr>
          <w:noProof/>
          <w:lang w:eastAsia="en-AU"/>
        </w:rPr>
      </w:pPr>
    </w:p>
    <w:p w14:paraId="0A14869D" w14:textId="77777777" w:rsidR="00C2705D" w:rsidRDefault="00C2705D" w:rsidP="00963486">
      <w:pPr>
        <w:spacing w:line="276" w:lineRule="auto"/>
        <w:rPr>
          <w:noProof/>
          <w:lang w:eastAsia="en-AU"/>
        </w:rPr>
      </w:pPr>
    </w:p>
    <w:p w14:paraId="507CEA3C" w14:textId="77777777" w:rsidR="00C2705D" w:rsidRDefault="00C2705D" w:rsidP="00963486">
      <w:pPr>
        <w:spacing w:line="276" w:lineRule="auto"/>
        <w:rPr>
          <w:noProof/>
          <w:lang w:eastAsia="en-AU"/>
        </w:rPr>
      </w:pPr>
    </w:p>
    <w:p w14:paraId="6332D849" w14:textId="77777777" w:rsidR="00C2705D" w:rsidRDefault="00B15D3E" w:rsidP="00963486">
      <w:pPr>
        <w:spacing w:line="276" w:lineRule="auto"/>
      </w:pPr>
      <w:r>
        <w:rPr>
          <w:noProof/>
          <w:lang w:eastAsia="en-AU"/>
        </w:rPr>
        <mc:AlternateContent>
          <mc:Choice Requires="wps">
            <w:drawing>
              <wp:anchor distT="0" distB="0" distL="114300" distR="114300" simplePos="0" relativeHeight="251661824" behindDoc="0" locked="0" layoutInCell="1" allowOverlap="1" wp14:anchorId="0B250E78" wp14:editId="27A8D628">
                <wp:simplePos x="0" y="0"/>
                <wp:positionH relativeFrom="column">
                  <wp:posOffset>3095625</wp:posOffset>
                </wp:positionH>
                <wp:positionV relativeFrom="paragraph">
                  <wp:posOffset>209550</wp:posOffset>
                </wp:positionV>
                <wp:extent cx="3228975" cy="285750"/>
                <wp:effectExtent l="0" t="635" r="0" b="0"/>
                <wp:wrapNone/>
                <wp:docPr id="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E7C52" w14:textId="77777777" w:rsidR="00837F3B" w:rsidRPr="00EA048E" w:rsidRDefault="00837F3B" w:rsidP="00F934E1">
                            <w:pPr>
                              <w:rPr>
                                <w:b/>
                                <w:sz w:val="18"/>
                                <w:szCs w:val="18"/>
                              </w:rPr>
                            </w:pPr>
                            <w:r>
                              <w:rPr>
                                <w:b/>
                                <w:sz w:val="18"/>
                                <w:szCs w:val="18"/>
                              </w:rPr>
                              <w:t>Figure 3: Strathbogie Shire: Past and projected population</w:t>
                            </w:r>
                          </w:p>
                          <w:p w14:paraId="042406A5" w14:textId="77777777" w:rsidR="00837F3B" w:rsidRDefault="00837F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4" type="#_x0000_t202" style="position:absolute;margin-left:243.75pt;margin-top:16.5pt;width:254.25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" stroked="f">
                <v:textbox>
                  <w:txbxContent>
                    <w:p w14:paraId="1CEE7C52" w14:textId="77777777" w:rsidR="00837F3B" w:rsidRPr="00EA048E" w:rsidRDefault="00837F3B" w:rsidP="00F934E1">
                      <w:pPr>
                        <w:rPr>
                          <w:b/>
                          <w:sz w:val="18"/>
                          <w:szCs w:val="18"/>
                        </w:rPr>
                      </w:pPr>
                      <w:r>
                        <w:rPr>
                          <w:b/>
                          <w:sz w:val="18"/>
                          <w:szCs w:val="18"/>
                        </w:rPr>
                        <w:t>Figure 3: Strathbogie Shire: Past and projected population</w:t>
                      </w:r>
                    </w:p>
                    <w:p w14:paraId="042406A5" w14:textId="77777777" w:rsidR="00837F3B" w:rsidRDefault="00837F3B"/>
                  </w:txbxContent>
                </v:textbox>
              </v:shape>
            </w:pict>
          </mc:Fallback>
        </mc:AlternateContent>
      </w:r>
    </w:p>
    <w:p w14:paraId="30A05637" w14:textId="77777777" w:rsidR="00C2705D" w:rsidRDefault="00C2705D" w:rsidP="009610CD"/>
    <w:p w14:paraId="121852D3" w14:textId="77777777" w:rsidR="0008541A" w:rsidRDefault="0008541A" w:rsidP="0008541A">
      <w:r>
        <w:t xml:space="preserve">Strathbogie has of late become more popular as a lifestyle and retirement destination for people leaving </w:t>
      </w:r>
      <w:smartTag w:uri="urn:schemas-microsoft-com:office:smarttags" w:element="City">
        <w:smartTag w:uri="urn:schemas-microsoft-com:office:smarttags" w:element="place">
          <w:r>
            <w:t>Melbourne</w:t>
          </w:r>
        </w:smartTag>
      </w:smartTag>
      <w:r>
        <w:t>. Over the next 30 years, the population will continue to grow, but will be increasingl</w:t>
      </w:r>
      <w:r w:rsidR="00462017">
        <w:t xml:space="preserve">y comprised of older age groups. </w:t>
      </w:r>
      <w:r>
        <w:t xml:space="preserve"> This shift to an older age profile will accompany declining household size and rising household numbers as family households become 'empty nesters' and are added to by smaller, older, retiree households.</w:t>
      </w:r>
    </w:p>
    <w:p w14:paraId="4A2E3022" w14:textId="77777777" w:rsidR="00963486" w:rsidRDefault="00963486" w:rsidP="00963486">
      <w:pPr>
        <w:pStyle w:val="Heading2"/>
      </w:pPr>
      <w:bookmarkStart w:id="9" w:name="_Toc378776571"/>
      <w:r>
        <w:t>Our lifestyle</w:t>
      </w:r>
      <w:bookmarkEnd w:id="9"/>
    </w:p>
    <w:p w14:paraId="68F96D21" w14:textId="77777777" w:rsidR="0042314B" w:rsidRDefault="00C33740" w:rsidP="00963486">
      <w:r w:rsidRPr="00C33740">
        <w:t>The Strathbogie Shire offers a unique mix of attractive rural surroundings, welcoming towns</w:t>
      </w:r>
      <w:r>
        <w:t xml:space="preserve"> with </w:t>
      </w:r>
      <w:r w:rsidRPr="0042314B">
        <w:t xml:space="preserve">rich heritages, four distinct seasons and a varied economy. </w:t>
      </w:r>
      <w:r w:rsidR="0042314B">
        <w:t xml:space="preserve">Diverse landscapes vary from </w:t>
      </w:r>
      <w:r w:rsidRPr="0042314B">
        <w:t xml:space="preserve">rolling green plains to rugged hills; </w:t>
      </w:r>
      <w:r w:rsidR="0042314B">
        <w:t xml:space="preserve">from </w:t>
      </w:r>
      <w:r w:rsidRPr="0042314B">
        <w:t>bush outlooks to water views. Our rural areas</w:t>
      </w:r>
      <w:r w:rsidR="0042314B">
        <w:t>,</w:t>
      </w:r>
      <w:r w:rsidRPr="0042314B">
        <w:t xml:space="preserve"> </w:t>
      </w:r>
      <w:r w:rsidR="0042314B" w:rsidRPr="0042314B">
        <w:t xml:space="preserve">within an easy 90 minute drive from </w:t>
      </w:r>
      <w:smartTag w:uri="urn:schemas-microsoft-com:office:smarttags" w:element="City">
        <w:smartTag w:uri="urn:schemas-microsoft-com:office:smarttags" w:element="place">
          <w:r w:rsidR="0042314B" w:rsidRPr="0042314B">
            <w:t>Melbourne</w:t>
          </w:r>
        </w:smartTag>
      </w:smartTag>
      <w:r w:rsidR="0042314B">
        <w:t xml:space="preserve">, </w:t>
      </w:r>
      <w:r w:rsidRPr="0042314B">
        <w:t xml:space="preserve">are home to a rising number of urban residents seeking a better lifestyle. Many have been attracted to the ‘tree change’ phenomenon as they seek a better life/work balance. They are drawn to the </w:t>
      </w:r>
      <w:r w:rsidR="0042314B">
        <w:t>scenic</w:t>
      </w:r>
      <w:r w:rsidRPr="0042314B">
        <w:t xml:space="preserve"> surrounds, community sp</w:t>
      </w:r>
      <w:r w:rsidR="0042314B">
        <w:t>irit and enviable way of life.</w:t>
      </w:r>
    </w:p>
    <w:p w14:paraId="43DC7097" w14:textId="77777777" w:rsidR="00963486" w:rsidRPr="0042314B" w:rsidRDefault="00C33740" w:rsidP="0042314B">
      <w:r w:rsidRPr="0042314B">
        <w:t xml:space="preserve">The </w:t>
      </w:r>
      <w:r w:rsidR="00DA77A1">
        <w:t>S</w:t>
      </w:r>
      <w:r w:rsidRPr="0042314B">
        <w:t xml:space="preserve">hire has a full range of medical and educational facilities. </w:t>
      </w:r>
      <w:r w:rsidR="00C50851">
        <w:t>Council</w:t>
      </w:r>
      <w:r w:rsidRPr="0042314B">
        <w:t xml:space="preserve"> offer</w:t>
      </w:r>
      <w:r w:rsidR="0042314B" w:rsidRPr="0042314B">
        <w:t xml:space="preserve">s a range of community services, </w:t>
      </w:r>
      <w:r w:rsidRPr="0042314B">
        <w:t>aged care, libraries, maternal and child health and youth services. Sporting and recreational clubs, arts and crafts, festivals and events have contributed to a community spirit th</w:t>
      </w:r>
      <w:r w:rsidR="0042314B">
        <w:t xml:space="preserve">at is vibrant and progressive. </w:t>
      </w:r>
      <w:r w:rsidRPr="0042314B">
        <w:t xml:space="preserve">Nagambie, in the </w:t>
      </w:r>
      <w:r w:rsidR="00DA77A1">
        <w:t>S</w:t>
      </w:r>
      <w:r w:rsidRPr="0042314B">
        <w:t xml:space="preserve">hire’s </w:t>
      </w:r>
      <w:r w:rsidR="00210D17" w:rsidRPr="00BB3317">
        <w:t>west</w:t>
      </w:r>
      <w:r w:rsidRPr="0042314B">
        <w:t xml:space="preserve">, offers spectacular lake views and recreational water sports. </w:t>
      </w:r>
      <w:r w:rsidR="0042314B">
        <w:t>A</w:t>
      </w:r>
      <w:r w:rsidRPr="0042314B">
        <w:t>s a significant state water facility</w:t>
      </w:r>
      <w:r w:rsidR="0042314B">
        <w:t>, it</w:t>
      </w:r>
      <w:r w:rsidRPr="0042314B">
        <w:t xml:space="preserve"> provides residents with fishing, waterskiing and boating opportunities and is also home to one of </w:t>
      </w:r>
      <w:smartTag w:uri="urn:schemas-microsoft-com:office:smarttags" w:element="country-region">
        <w:smartTag w:uri="urn:schemas-microsoft-com:office:smarttags" w:element="place">
          <w:r w:rsidRPr="0042314B">
            <w:t>Australia</w:t>
          </w:r>
        </w:smartTag>
      </w:smartTag>
      <w:r w:rsidRPr="0042314B">
        <w:t>’s national standard canoeing and rowing venues, the Nagambie Lakes Regatta Centre</w:t>
      </w:r>
      <w:r w:rsidR="0042314B" w:rsidRPr="0042314B">
        <w:t>. T</w:t>
      </w:r>
      <w:r w:rsidRPr="0042314B">
        <w:t xml:space="preserve">he </w:t>
      </w:r>
      <w:smartTag w:uri="urn:schemas-microsoft-com:office:smarttags" w:element="place">
        <w:smartTag w:uri="urn:schemas-microsoft-com:office:smarttags" w:element="PlaceName">
          <w:r w:rsidRPr="0042314B">
            <w:t>Strathbogie</w:t>
          </w:r>
        </w:smartTag>
        <w:r w:rsidRPr="0042314B">
          <w:t xml:space="preserve"> </w:t>
        </w:r>
        <w:smartTag w:uri="urn:schemas-microsoft-com:office:smarttags" w:element="PlaceType">
          <w:r w:rsidRPr="0042314B">
            <w:t>Ranges</w:t>
          </w:r>
        </w:smartTag>
      </w:smartTag>
      <w:r w:rsidRPr="0042314B">
        <w:t xml:space="preserve"> are the backdrop for </w:t>
      </w:r>
      <w:r w:rsidR="0042314B" w:rsidRPr="0042314B">
        <w:t xml:space="preserve">local tourism </w:t>
      </w:r>
      <w:r w:rsidR="0042314B">
        <w:t>ventures including</w:t>
      </w:r>
      <w:r w:rsidR="0042314B" w:rsidRPr="0042314B">
        <w:t xml:space="preserve"> bushwalking</w:t>
      </w:r>
      <w:r w:rsidR="0042314B">
        <w:t xml:space="preserve"> and camping</w:t>
      </w:r>
      <w:r w:rsidRPr="0042314B">
        <w:t>.</w:t>
      </w:r>
      <w:r w:rsidR="0042314B" w:rsidRPr="0042314B">
        <w:t xml:space="preserve"> Established towns such as </w:t>
      </w:r>
      <w:smartTag w:uri="urn:schemas-microsoft-com:office:smarttags" w:element="place">
        <w:smartTag w:uri="urn:schemas-microsoft-com:office:smarttags" w:element="PlaceName">
          <w:r w:rsidR="0042314B" w:rsidRPr="0042314B">
            <w:t>Violet</w:t>
          </w:r>
        </w:smartTag>
        <w:r w:rsidR="0042314B" w:rsidRPr="0042314B">
          <w:t xml:space="preserve"> </w:t>
        </w:r>
        <w:smartTag w:uri="urn:schemas-microsoft-com:office:smarttags" w:element="PlaceType">
          <w:r w:rsidR="0042314B" w:rsidRPr="0042314B">
            <w:t>Town</w:t>
          </w:r>
        </w:smartTag>
      </w:smartTag>
      <w:r w:rsidR="0042314B" w:rsidRPr="0042314B">
        <w:t xml:space="preserve"> and Euro</w:t>
      </w:r>
      <w:r w:rsidR="00462017">
        <w:t>a</w:t>
      </w:r>
      <w:r w:rsidR="0042314B" w:rsidRPr="0042314B">
        <w:t xml:space="preserve"> are supported by excellent facilities and environmental projects. </w:t>
      </w:r>
      <w:r w:rsidRPr="0042314B">
        <w:br/>
      </w:r>
    </w:p>
    <w:p w14:paraId="7AD83661" w14:textId="77777777" w:rsidR="0080285F" w:rsidRDefault="0080285F" w:rsidP="00CF466E">
      <w:pPr>
        <w:pStyle w:val="Heading1"/>
        <w:spacing w:after="120"/>
      </w:pPr>
      <w:bookmarkStart w:id="10" w:name="_Toc378776572"/>
      <w:r>
        <w:t xml:space="preserve">How heatwaves affect the </w:t>
      </w:r>
      <w:r w:rsidR="0058554C">
        <w:t>Strathbogie</w:t>
      </w:r>
      <w:r>
        <w:t xml:space="preserve"> Shire</w:t>
      </w:r>
      <w:bookmarkEnd w:id="8"/>
      <w:bookmarkEnd w:id="10"/>
    </w:p>
    <w:p w14:paraId="53AB2C29" w14:textId="74C6A2B5" w:rsidR="00DE04F9" w:rsidRDefault="0080285F" w:rsidP="0080285F">
      <w:pPr>
        <w:rPr>
          <w:rFonts w:cs="CorporateSBQ-Light"/>
          <w:lang w:eastAsia="en-AU"/>
        </w:rPr>
      </w:pPr>
      <w:r w:rsidRPr="001160E3">
        <w:t>I</w:t>
      </w:r>
      <w:r>
        <w:t xml:space="preserve">n the summer of 2009, the </w:t>
      </w:r>
      <w:r w:rsidR="0058554C">
        <w:t>Strathbogie</w:t>
      </w:r>
      <w:r w:rsidRPr="001160E3">
        <w:t xml:space="preserve"> Shire, along with the rest of </w:t>
      </w:r>
      <w:smartTag w:uri="urn:schemas-microsoft-com:office:smarttags" w:element="State">
        <w:smartTag w:uri="urn:schemas-microsoft-com:office:smarttags" w:element="place">
          <w:r w:rsidRPr="001160E3">
            <w:t>Victoria</w:t>
          </w:r>
        </w:smartTag>
      </w:smartTag>
      <w:r w:rsidRPr="001160E3">
        <w:t xml:space="preserve">, experienced temperatures among the highest ever recorded. The Chief Health Officer </w:t>
      </w:r>
      <w:r w:rsidR="00DE04F9" w:rsidRPr="001160E3">
        <w:t>estimated that 374 additional deaths occurred state</w:t>
      </w:r>
      <w:r w:rsidR="00DE04F9">
        <w:t>-</w:t>
      </w:r>
      <w:r w:rsidR="00DE04F9" w:rsidRPr="001160E3">
        <w:t>wide during this heatwave</w:t>
      </w:r>
      <w:r w:rsidR="00166042">
        <w:t xml:space="preserve"> </w:t>
      </w:r>
      <w:r w:rsidR="00B941A5">
        <w:rPr>
          <w:noProof/>
          <w:lang w:val="en-US"/>
        </w:rPr>
        <w:t>(Victorian Office of the Chief Health Officer, 2009)</w:t>
      </w:r>
      <w:r w:rsidR="00166042">
        <w:rPr>
          <w:vertAlign w:val="superscript"/>
        </w:rPr>
        <w:t>2</w:t>
      </w:r>
      <w:r w:rsidR="00DE04F9" w:rsidRPr="001160E3">
        <w:t xml:space="preserve">. Our </w:t>
      </w:r>
      <w:r w:rsidR="00DA77A1">
        <w:t>S</w:t>
      </w:r>
      <w:r w:rsidR="00DE04F9" w:rsidRPr="001160E3">
        <w:t xml:space="preserve">hire experienced heat of </w:t>
      </w:r>
      <w:r w:rsidR="00DE04F9" w:rsidRPr="001160E3">
        <w:rPr>
          <w:rFonts w:cs="CorporateSBQ-Light"/>
          <w:lang w:eastAsia="en-AU"/>
        </w:rPr>
        <w:t xml:space="preserve">unprecedented intensity and duration with maximum </w:t>
      </w:r>
      <w:r w:rsidR="00DE04F9">
        <w:rPr>
          <w:rFonts w:cs="CorporateSBQ-Light"/>
          <w:lang w:eastAsia="en-AU"/>
        </w:rPr>
        <w:t xml:space="preserve">temperatures 12 to </w:t>
      </w:r>
      <w:r w:rsidR="00DE04F9" w:rsidRPr="001160E3">
        <w:rPr>
          <w:rFonts w:cs="CorporateSBQ-Light"/>
          <w:lang w:eastAsia="en-AU"/>
        </w:rPr>
        <w:t>15°C above normal for much of the area</w:t>
      </w:r>
      <w:r w:rsidR="00DE04F9" w:rsidRPr="001160E3">
        <w:t>.</w:t>
      </w:r>
      <w:r w:rsidR="00DE04F9" w:rsidRPr="001160E3">
        <w:rPr>
          <w:rFonts w:cs="CorporateSBQ-Light"/>
          <w:lang w:eastAsia="en-AU"/>
        </w:rPr>
        <w:t xml:space="preserve"> The temperature was above 43°C for</w:t>
      </w:r>
      <w:r w:rsidR="00DE04F9">
        <w:rPr>
          <w:rFonts w:cs="CorporateSBQ-Light"/>
          <w:lang w:eastAsia="en-AU"/>
        </w:rPr>
        <w:t xml:space="preserve"> three consecutive days from 28 to </w:t>
      </w:r>
      <w:r w:rsidR="00DE04F9" w:rsidRPr="001160E3">
        <w:rPr>
          <w:rFonts w:cs="CorporateSBQ-Light"/>
          <w:lang w:eastAsia="en-AU"/>
        </w:rPr>
        <w:t>30 January reaching a peak of 45.1°C on</w:t>
      </w:r>
      <w:r w:rsidR="00DE04F9">
        <w:rPr>
          <w:rFonts w:cs="CorporateSBQ-Light"/>
          <w:lang w:eastAsia="en-AU"/>
        </w:rPr>
        <w:t xml:space="preserve"> </w:t>
      </w:r>
      <w:r w:rsidR="00DE04F9" w:rsidRPr="001160E3">
        <w:rPr>
          <w:rFonts w:cs="CorporateSBQ-Light"/>
          <w:lang w:eastAsia="en-AU"/>
        </w:rPr>
        <w:t>30 January 2009.</w:t>
      </w:r>
    </w:p>
    <w:p w14:paraId="0EB05AFA" w14:textId="37D6B761" w:rsidR="00782627" w:rsidRDefault="00DA77A1" w:rsidP="00782627">
      <w:pPr>
        <w:pStyle w:val="NoSpacing"/>
      </w:pPr>
      <w:r>
        <w:rPr>
          <w:rFonts w:cs="CorporateSBQ-Light"/>
          <w:lang w:eastAsia="en-AU"/>
        </w:rPr>
        <w:t>In the summer of 2013</w:t>
      </w:r>
      <w:r w:rsidR="0005652D">
        <w:rPr>
          <w:rFonts w:cs="CorporateSBQ-Light"/>
          <w:lang w:eastAsia="en-AU"/>
        </w:rPr>
        <w:t>-14</w:t>
      </w:r>
      <w:r>
        <w:rPr>
          <w:rFonts w:cs="CorporateSBQ-Light"/>
          <w:lang w:eastAsia="en-AU"/>
        </w:rPr>
        <w:t xml:space="preserve">, heatwave conditions affected the Shire again, with similar intensity to </w:t>
      </w:r>
      <w:r w:rsidRPr="00057F5D">
        <w:t>those of 2009.  In January 2014, there were</w:t>
      </w:r>
      <w:r w:rsidR="0005652D" w:rsidRPr="00057F5D">
        <w:t xml:space="preserve"> 9 Heat Health Alerts issued by the Department of Health in the North Central region.  </w:t>
      </w:r>
      <w:r w:rsidR="00714F4D">
        <w:t xml:space="preserve">Records </w:t>
      </w:r>
      <w:r w:rsidR="00782627">
        <w:t xml:space="preserve">across the State </w:t>
      </w:r>
      <w:r w:rsidR="00714F4D">
        <w:t>were set for the most consecutive days with temperatures at or above threshold levels.  In our region, Benalla had 7 days at 38</w:t>
      </w:r>
      <w:r w:rsidR="00714F4D" w:rsidRPr="00714F4D">
        <w:t>°C</w:t>
      </w:r>
      <w:r w:rsidR="00714F4D">
        <w:t xml:space="preserve"> threshold for the period 12</w:t>
      </w:r>
      <w:r w:rsidR="00782627">
        <w:t xml:space="preserve">/1 – </w:t>
      </w:r>
      <w:r w:rsidR="00714F4D">
        <w:t>18</w:t>
      </w:r>
      <w:r w:rsidR="00782627">
        <w:t>/1/14</w:t>
      </w:r>
      <w:r w:rsidR="00714F4D">
        <w:t xml:space="preserve">; the previous record was 5 </w:t>
      </w:r>
      <w:r w:rsidR="00782627">
        <w:t xml:space="preserve">days </w:t>
      </w:r>
      <w:r w:rsidR="00714F4D">
        <w:t>during the period 20</w:t>
      </w:r>
      <w:r w:rsidR="00782627">
        <w:t>/1 – 24/1/73</w:t>
      </w:r>
      <w:r w:rsidR="00714F4D">
        <w:t xml:space="preserve"> and 28</w:t>
      </w:r>
      <w:r w:rsidR="00782627">
        <w:t xml:space="preserve">/1 – 1/2/09.  </w:t>
      </w:r>
      <w:r w:rsidR="0005652D" w:rsidRPr="00057F5D">
        <w:t xml:space="preserve"> </w:t>
      </w:r>
      <w:r w:rsidRPr="00057F5D">
        <w:t xml:space="preserve">  </w:t>
      </w:r>
      <w:r w:rsidR="00782627">
        <w:t>Shepparton and Mangalore equalled the records set in 2009.  Both had 4 days at 42</w:t>
      </w:r>
      <w:r w:rsidR="00782627" w:rsidRPr="00782627">
        <w:t>°C</w:t>
      </w:r>
      <w:r w:rsidR="00782627">
        <w:t xml:space="preserve"> threshold for the period 14/1 – 17/1/14; the previous was also 4 days during the period 28/1 – 31/1/09.</w:t>
      </w:r>
    </w:p>
    <w:p w14:paraId="4FA43637" w14:textId="77777777" w:rsidR="00782627" w:rsidRDefault="00782627" w:rsidP="00782627">
      <w:pPr>
        <w:pStyle w:val="NoSpacing"/>
      </w:pPr>
    </w:p>
    <w:p w14:paraId="2F453004" w14:textId="1E9EDD80" w:rsidR="00057F5D" w:rsidRDefault="0005652D" w:rsidP="00782627">
      <w:pPr>
        <w:pStyle w:val="NoSpacing"/>
      </w:pPr>
      <w:r w:rsidRPr="00057F5D">
        <w:t>Maximum temperatures were the hottest on record for most of the Northern Country district and very much above average for most of the rest of the state. The area averaged maximum temperature was 28.79 °C, which is 2.07 °C warmer than the 1961-90 average of 26.72 °C, making summer 2013/14 the 3rd hottest for maximum temperatures.</w:t>
      </w:r>
      <w:sdt>
        <w:sdtPr>
          <w:id w:val="-2028941011"/>
          <w:citation/>
        </w:sdtPr>
        <w:sdtEndPr/>
        <w:sdtContent>
          <w:r w:rsidRPr="00057F5D">
            <w:fldChar w:fldCharType="begin"/>
          </w:r>
          <w:r w:rsidRPr="00057F5D">
            <w:rPr>
              <w:lang w:val="en-AU"/>
            </w:rPr>
            <w:instrText xml:space="preserve"> CITATION Bur13 \l 1033 </w:instrText>
          </w:r>
          <w:r w:rsidRPr="00057F5D">
            <w:fldChar w:fldCharType="separate"/>
          </w:r>
          <w:r w:rsidRPr="00057F5D">
            <w:rPr>
              <w:lang w:val="en-AU"/>
            </w:rPr>
            <w:t xml:space="preserve"> (Burea of Meteorology, 2013)</w:t>
          </w:r>
          <w:r w:rsidRPr="00057F5D">
            <w:fldChar w:fldCharType="end"/>
          </w:r>
        </w:sdtContent>
      </w:sdt>
      <w:r w:rsidR="00057F5D" w:rsidRPr="00057F5D">
        <w:t xml:space="preserve">. </w:t>
      </w:r>
    </w:p>
    <w:p w14:paraId="4345D8D5" w14:textId="77777777" w:rsidR="00782627" w:rsidRDefault="00782627" w:rsidP="00782627">
      <w:pPr>
        <w:pStyle w:val="NoSpacing"/>
      </w:pPr>
    </w:p>
    <w:p w14:paraId="621EBE29" w14:textId="0AFABB07" w:rsidR="00057F5D" w:rsidRDefault="00057F5D" w:rsidP="00782627">
      <w:pPr>
        <w:pStyle w:val="NoSpacing"/>
      </w:pPr>
      <w:r w:rsidRPr="00057F5D">
        <w:t>Victoria in summer was characterised by:</w:t>
      </w:r>
    </w:p>
    <w:p w14:paraId="6B83C5BD" w14:textId="77777777" w:rsidR="00057F5D" w:rsidRDefault="00057F5D" w:rsidP="00782627">
      <w:pPr>
        <w:pStyle w:val="NoSpacing"/>
        <w:numPr>
          <w:ilvl w:val="0"/>
          <w:numId w:val="36"/>
        </w:numPr>
      </w:pPr>
      <w:r w:rsidRPr="00057F5D">
        <w:rPr>
          <w:rFonts w:eastAsia="Calibri"/>
        </w:rPr>
        <w:t>Unrelenting heat delivering Victoria its 3rd hottest summer for maximum and overall temperatures</w:t>
      </w:r>
    </w:p>
    <w:p w14:paraId="44751E62" w14:textId="77777777" w:rsidR="00057F5D" w:rsidRDefault="00057F5D" w:rsidP="00782627">
      <w:pPr>
        <w:pStyle w:val="NoSpacing"/>
        <w:numPr>
          <w:ilvl w:val="0"/>
          <w:numId w:val="36"/>
        </w:numPr>
      </w:pPr>
      <w:r w:rsidRPr="00057F5D">
        <w:rPr>
          <w:rFonts w:eastAsia="Calibri"/>
          <w:lang w:val="en-AU"/>
        </w:rPr>
        <w:t>Warmer than usual overnight temperatures</w:t>
      </w:r>
    </w:p>
    <w:p w14:paraId="30827595" w14:textId="5C1B750F" w:rsidR="00057F5D" w:rsidRPr="00057F5D" w:rsidRDefault="00057F5D" w:rsidP="00782627">
      <w:pPr>
        <w:pStyle w:val="NoSpacing"/>
        <w:numPr>
          <w:ilvl w:val="0"/>
          <w:numId w:val="36"/>
        </w:numPr>
        <w:rPr>
          <w:rFonts w:eastAsia="Calibri"/>
          <w:lang w:val="en-AU"/>
        </w:rPr>
      </w:pPr>
      <w:r w:rsidRPr="00057F5D">
        <w:rPr>
          <w:rFonts w:eastAsia="Calibri"/>
          <w:lang w:val="en-AU"/>
        </w:rPr>
        <w:t xml:space="preserve">High rainfall in the northern Mallee </w:t>
      </w:r>
    </w:p>
    <w:p w14:paraId="68CA0393" w14:textId="17E5A9E0" w:rsidR="00DA77A1" w:rsidRDefault="00DA77A1" w:rsidP="00782627">
      <w:pPr>
        <w:pStyle w:val="NoSpacing"/>
        <w:rPr>
          <w:lang w:eastAsia="en-AU"/>
        </w:rPr>
      </w:pPr>
      <w:r>
        <w:rPr>
          <w:lang w:eastAsia="en-AU"/>
        </w:rPr>
        <w:t xml:space="preserve">This was mirrored across wide areas in Victoria, South Australia and New South Wales.  </w:t>
      </w:r>
    </w:p>
    <w:p w14:paraId="6B751C04" w14:textId="77777777" w:rsidR="00782627" w:rsidRDefault="00782627" w:rsidP="00782627">
      <w:pPr>
        <w:pStyle w:val="NoSpacing"/>
        <w:rPr>
          <w:lang w:eastAsia="en-AU"/>
        </w:rPr>
      </w:pPr>
    </w:p>
    <w:p w14:paraId="28F800B6" w14:textId="77777777" w:rsidR="00DA77A1" w:rsidRDefault="00DA77A1" w:rsidP="00782627">
      <w:pPr>
        <w:pStyle w:val="NoSpacing"/>
        <w:rPr>
          <w:lang w:eastAsia="en-AU"/>
        </w:rPr>
      </w:pPr>
      <w:r>
        <w:rPr>
          <w:lang w:eastAsia="en-AU"/>
        </w:rPr>
        <w:t xml:space="preserve">In response, the Bureau of Meteorology launched a </w:t>
      </w:r>
      <w:r w:rsidRPr="00DA77A1">
        <w:rPr>
          <w:lang w:eastAsia="en-AU"/>
        </w:rPr>
        <w:t>new pilot heatwave forecast service, which provides a measure of the intensity of a heatwave and complements the official temperature forecast.</w:t>
      </w:r>
      <w:r>
        <w:rPr>
          <w:lang w:eastAsia="en-AU"/>
        </w:rPr>
        <w:t xml:space="preserve">  The Burea</w:t>
      </w:r>
      <w:r w:rsidR="00B15D3E">
        <w:rPr>
          <w:lang w:eastAsia="en-AU"/>
        </w:rPr>
        <w:t>u</w:t>
      </w:r>
      <w:r>
        <w:rPr>
          <w:lang w:eastAsia="en-AU"/>
        </w:rPr>
        <w:t xml:space="preserve"> advises that </w:t>
      </w:r>
      <w:r w:rsidRPr="00DA77A1">
        <w:rPr>
          <w:lang w:eastAsia="en-AU"/>
        </w:rPr>
        <w:t xml:space="preserve">when high maximum temperatures and above average minimum temperatures are sustained over a number of days, there is a build-up of 'excess' heat. </w:t>
      </w:r>
      <w:r>
        <w:rPr>
          <w:lang w:eastAsia="en-AU"/>
        </w:rPr>
        <w:t xml:space="preserve"> </w:t>
      </w:r>
    </w:p>
    <w:p w14:paraId="4D400595" w14:textId="77777777" w:rsidR="00DA77A1" w:rsidRDefault="00DA77A1" w:rsidP="00DA77A1">
      <w:pPr>
        <w:rPr>
          <w:rFonts w:cs="CorporateSBQ-Light"/>
          <w:lang w:eastAsia="en-AU"/>
        </w:rPr>
      </w:pPr>
      <w:r w:rsidRPr="00DA77A1">
        <w:rPr>
          <w:rFonts w:cs="CorporateSBQ-Light"/>
          <w:lang w:eastAsia="en-AU"/>
        </w:rPr>
        <w:t>The heatwave service allows the Bureau to inform the community of the extremity of heatwave events, for their planning and preparation.</w:t>
      </w:r>
      <w:r>
        <w:rPr>
          <w:rFonts w:cs="CorporateSBQ-Light"/>
          <w:lang w:eastAsia="en-AU"/>
        </w:rPr>
        <w:t xml:space="preserve">  </w:t>
      </w:r>
      <w:r w:rsidRPr="00DA77A1">
        <w:rPr>
          <w:rFonts w:cs="CorporateSBQ-Light"/>
          <w:lang w:eastAsia="en-AU"/>
        </w:rPr>
        <w:t xml:space="preserve">The new service is able to map the level of intensity of each heatwave event, indicating areas of 'severe' and 'extreme' heatwave at the upper end of the scale. </w:t>
      </w:r>
    </w:p>
    <w:p w14:paraId="2C22F933" w14:textId="77777777" w:rsidR="00DA77A1" w:rsidRPr="001160E3" w:rsidRDefault="00DA77A1" w:rsidP="00DA77A1">
      <w:pPr>
        <w:rPr>
          <w:rFonts w:cs="CorporateSBQ-Light"/>
          <w:lang w:eastAsia="en-AU"/>
        </w:rPr>
      </w:pPr>
      <w:r w:rsidRPr="00DA77A1">
        <w:rPr>
          <w:rFonts w:cs="CorporateSBQ-Light"/>
          <w:lang w:eastAsia="en-AU"/>
        </w:rPr>
        <w:t xml:space="preserve">The </w:t>
      </w:r>
      <w:r>
        <w:rPr>
          <w:rFonts w:cs="CorporateSBQ-Light"/>
          <w:lang w:eastAsia="en-AU"/>
        </w:rPr>
        <w:t xml:space="preserve">January 2014 </w:t>
      </w:r>
      <w:r w:rsidRPr="00DA77A1">
        <w:rPr>
          <w:rFonts w:cs="CorporateSBQ-Light"/>
          <w:lang w:eastAsia="en-AU"/>
        </w:rPr>
        <w:t>event</w:t>
      </w:r>
      <w:r>
        <w:rPr>
          <w:rFonts w:cs="CorporateSBQ-Light"/>
          <w:lang w:eastAsia="en-AU"/>
        </w:rPr>
        <w:t>s</w:t>
      </w:r>
      <w:r w:rsidRPr="00DA77A1">
        <w:rPr>
          <w:rFonts w:cs="CorporateSBQ-Light"/>
          <w:lang w:eastAsia="en-AU"/>
        </w:rPr>
        <w:t xml:space="preserve"> show</w:t>
      </w:r>
      <w:r>
        <w:rPr>
          <w:rFonts w:cs="CorporateSBQ-Light"/>
          <w:lang w:eastAsia="en-AU"/>
        </w:rPr>
        <w:t>ed</w:t>
      </w:r>
      <w:r w:rsidRPr="00DA77A1">
        <w:rPr>
          <w:rFonts w:cs="CorporateSBQ-Light"/>
          <w:lang w:eastAsia="en-AU"/>
        </w:rPr>
        <w:t xml:space="preserve"> large areas of southern Australia </w:t>
      </w:r>
      <w:r>
        <w:rPr>
          <w:rFonts w:cs="CorporateSBQ-Light"/>
          <w:lang w:eastAsia="en-AU"/>
        </w:rPr>
        <w:t xml:space="preserve">reached </w:t>
      </w:r>
      <w:r w:rsidRPr="00DA77A1">
        <w:rPr>
          <w:rFonts w:cs="CorporateSBQ-Light"/>
          <w:lang w:eastAsia="en-AU"/>
        </w:rPr>
        <w:t>severe to extreme heatwave conditions.</w:t>
      </w:r>
      <w:r>
        <w:rPr>
          <w:rFonts w:cs="CorporateSBQ-Light"/>
          <w:lang w:eastAsia="en-AU"/>
        </w:rPr>
        <w:t xml:space="preserve">  </w:t>
      </w:r>
      <w:r w:rsidRPr="00DA77A1">
        <w:rPr>
          <w:rFonts w:cs="CorporateSBQ-Light"/>
          <w:lang w:eastAsia="en-AU"/>
        </w:rPr>
        <w:t>Severe and extreme heatwaves pose significant risks to human health and safety, in particular for the elderly, who are more vulnerable to the effects of heat stress.</w:t>
      </w:r>
      <w:r>
        <w:rPr>
          <w:rFonts w:cs="CorporateSBQ-Light"/>
          <w:lang w:eastAsia="en-AU"/>
        </w:rPr>
        <w:t xml:space="preserve"> </w:t>
      </w:r>
      <w:r w:rsidRPr="00DA77A1">
        <w:rPr>
          <w:rFonts w:cs="CorporateSBQ-Light"/>
          <w:lang w:eastAsia="en-AU"/>
        </w:rPr>
        <w:t>When average conditions are exceeded over a period of time by continuously high night-time and day-time temperatures, heat stress becomes a critical factor in human survival and infrastructure resilience</w:t>
      </w:r>
      <w:r w:rsidR="00B941A5">
        <w:rPr>
          <w:rFonts w:cs="CorporateSBQ-Light"/>
          <w:noProof/>
          <w:lang w:val="en-US" w:eastAsia="en-AU"/>
        </w:rPr>
        <w:t xml:space="preserve"> </w:t>
      </w:r>
      <w:r w:rsidR="00B941A5" w:rsidRPr="00FB69D4">
        <w:rPr>
          <w:rFonts w:cs="CorporateSBQ-Light"/>
          <w:noProof/>
          <w:lang w:val="en-US" w:eastAsia="en-AU"/>
        </w:rPr>
        <w:t>(Burea of Meteorology, 2013)</w:t>
      </w:r>
      <w:r w:rsidR="00FB69D4">
        <w:rPr>
          <w:rFonts w:cs="CorporateSBQ-Light"/>
          <w:noProof/>
          <w:lang w:val="en-US" w:eastAsia="en-AU"/>
        </w:rPr>
        <w:t>.</w:t>
      </w:r>
    </w:p>
    <w:p w14:paraId="54BEEBB9" w14:textId="77777777" w:rsidR="00DE04F9" w:rsidRDefault="00DE04F9" w:rsidP="00DE04F9">
      <w:pPr>
        <w:rPr>
          <w:rFonts w:cs="Arial"/>
          <w:lang w:eastAsia="en-AU"/>
        </w:rPr>
      </w:pPr>
      <w:r w:rsidRPr="00525053">
        <w:t>Research tells us that climate change is expected to increase the frequency and intensity of such heatwaves in our area. D</w:t>
      </w:r>
      <w:r w:rsidRPr="00525053">
        <w:rPr>
          <w:rFonts w:cs="Arial"/>
          <w:lang w:eastAsia="en-AU"/>
        </w:rPr>
        <w:t xml:space="preserve">uring the last decade, average temperatures in our </w:t>
      </w:r>
      <w:r w:rsidR="00EA7690">
        <w:rPr>
          <w:rFonts w:cs="Arial"/>
          <w:lang w:eastAsia="en-AU"/>
        </w:rPr>
        <w:t>region have been recorded as 0.4</w:t>
      </w:r>
      <w:r w:rsidRPr="00525053">
        <w:rPr>
          <w:rFonts w:cs="Arial"/>
          <w:lang w:eastAsia="en-AU"/>
        </w:rPr>
        <w:t>°C warmer than the 30 year (1961 to 1990) average. The future climate of our area is expected to be hotter and drier than it is today. By 2030, average annual</w:t>
      </w:r>
      <w:r w:rsidR="006612D3">
        <w:rPr>
          <w:rFonts w:cs="Arial"/>
          <w:lang w:eastAsia="en-AU"/>
        </w:rPr>
        <w:t xml:space="preserve"> temperatures will be around</w:t>
      </w:r>
      <w:r w:rsidR="00EA7690">
        <w:rPr>
          <w:rFonts w:cs="Arial"/>
          <w:lang w:eastAsia="en-AU"/>
        </w:rPr>
        <w:t xml:space="preserve"> 0.8</w:t>
      </w:r>
      <w:r w:rsidRPr="00525053">
        <w:rPr>
          <w:rFonts w:cs="Arial"/>
          <w:lang w:eastAsia="en-AU"/>
        </w:rPr>
        <w:t xml:space="preserve">°C warmer and the number of hot days (days over 30°C) will continue to increase. </w:t>
      </w:r>
    </w:p>
    <w:p w14:paraId="3B65FC03" w14:textId="77777777" w:rsidR="00DE04F9" w:rsidRPr="001160E3" w:rsidRDefault="00DE04F9" w:rsidP="00DE04F9">
      <w:pPr>
        <w:rPr>
          <w:lang w:eastAsia="en-AU"/>
        </w:rPr>
      </w:pPr>
      <w:r w:rsidRPr="00525053">
        <w:rPr>
          <w:lang w:eastAsia="en-AU"/>
        </w:rPr>
        <w:t>Statistics also show a decline in the region’s rainfall over the past decade. Between 1998 and 2</w:t>
      </w:r>
      <w:r w:rsidR="00EA7690">
        <w:rPr>
          <w:lang w:eastAsia="en-AU"/>
        </w:rPr>
        <w:t>007, our average rainfall was 17</w:t>
      </w:r>
      <w:r w:rsidRPr="00525053">
        <w:rPr>
          <w:lang w:eastAsia="en-AU"/>
        </w:rPr>
        <w:t>% below the 1961 to 1990</w:t>
      </w:r>
      <w:r w:rsidR="00EA7690">
        <w:rPr>
          <w:lang w:eastAsia="en-AU"/>
        </w:rPr>
        <w:t xml:space="preserve"> average. There were recorded 17</w:t>
      </w:r>
      <w:r w:rsidRPr="00525053">
        <w:rPr>
          <w:lang w:eastAsia="en-AU"/>
        </w:rPr>
        <w:t xml:space="preserve"> fewer rainy days each year on average.</w:t>
      </w:r>
      <w:r w:rsidRPr="00525053">
        <w:t xml:space="preserve"> </w:t>
      </w:r>
      <w:r>
        <w:rPr>
          <w:lang w:eastAsia="en-AU"/>
        </w:rPr>
        <w:t>I</w:t>
      </w:r>
      <w:r w:rsidRPr="00525053">
        <w:rPr>
          <w:lang w:eastAsia="en-AU"/>
        </w:rPr>
        <w:t>t is predicted that the number of hot days will continue to increase and rainfall totals will continue to drop</w:t>
      </w:r>
      <w:r w:rsidR="00B941A5">
        <w:rPr>
          <w:noProof/>
          <w:lang w:val="en-US" w:eastAsia="en-AU"/>
        </w:rPr>
        <w:t xml:space="preserve"> (Goulburn Broken Catchment Management Authority</w:t>
      </w:r>
      <w:r w:rsidR="00FB69D4">
        <w:rPr>
          <w:noProof/>
          <w:lang w:val="en-US" w:eastAsia="en-AU"/>
        </w:rPr>
        <w:t>)</w:t>
      </w:r>
      <w:r w:rsidR="00FB69D4">
        <w:rPr>
          <w:lang w:eastAsia="en-AU"/>
        </w:rPr>
        <w:t xml:space="preserve">. </w:t>
      </w:r>
      <w:r>
        <w:rPr>
          <w:lang w:eastAsia="en-AU"/>
        </w:rPr>
        <w:t xml:space="preserve">As these predictions in relation to climate change are that extreme weather events are going to become more frequent and severe in the years to come, we have a duty to ensure that all residents and services of </w:t>
      </w:r>
      <w:r w:rsidR="0058554C">
        <w:rPr>
          <w:lang w:eastAsia="en-AU"/>
        </w:rPr>
        <w:t>Strathbogie</w:t>
      </w:r>
      <w:r>
        <w:rPr>
          <w:lang w:eastAsia="en-AU"/>
        </w:rPr>
        <w:t xml:space="preserve"> are well prepared to protect the most vulnerable members of our communities during such events.</w:t>
      </w:r>
    </w:p>
    <w:p w14:paraId="5281D6D4" w14:textId="77777777" w:rsidR="00CC2A1C" w:rsidRDefault="0058554C" w:rsidP="00F636D9">
      <w:r>
        <w:rPr>
          <w:rFonts w:cs="Arial"/>
          <w:lang w:eastAsia="en-AU"/>
        </w:rPr>
        <w:t>Strathbogie</w:t>
      </w:r>
      <w:r w:rsidR="00DE04F9">
        <w:rPr>
          <w:rFonts w:cs="Arial"/>
          <w:lang w:eastAsia="en-AU"/>
        </w:rPr>
        <w:t xml:space="preserve"> Shire’s diverse landscapes and climate make it vulnerable to drought, bushfire and heatwave conditions.</w:t>
      </w:r>
      <w:r w:rsidR="00F636D9">
        <w:rPr>
          <w:rFonts w:cs="Arial"/>
          <w:lang w:eastAsia="en-AU"/>
        </w:rPr>
        <w:t xml:space="preserve"> </w:t>
      </w:r>
      <w:r w:rsidR="00CC2A1C">
        <w:t xml:space="preserve">High temperatures in the </w:t>
      </w:r>
      <w:r>
        <w:t>Strathbogie</w:t>
      </w:r>
      <w:r w:rsidR="004971CE">
        <w:t xml:space="preserve"> area </w:t>
      </w:r>
      <w:r w:rsidR="00CC2A1C">
        <w:t>typically correspond to low humidity values because the prevailing winds originate from the dry inland parts of the state. While more humid conditions can exist when the air temperature is closer to 30</w:t>
      </w:r>
      <w:r w:rsidR="00CC2A1C">
        <w:rPr>
          <w:vertAlign w:val="superscript"/>
        </w:rPr>
        <w:t>0</w:t>
      </w:r>
      <w:r w:rsidR="00CC2A1C">
        <w:t xml:space="preserve">C and can provide some degree of discomfort, such days are not generally associated with heatwave conditions.  As a result, for </w:t>
      </w:r>
      <w:r>
        <w:t>Strathbogie</w:t>
      </w:r>
      <w:r w:rsidR="00CC2A1C">
        <w:t xml:space="preserve"> the air temperature alone can provide a reasonable measure of heat stress. </w:t>
      </w:r>
    </w:p>
    <w:p w14:paraId="5A1B77C1" w14:textId="77777777" w:rsidR="00DE04F9" w:rsidRDefault="00A14F04" w:rsidP="00F636D9">
      <w:r>
        <w:rPr>
          <w:rFonts w:cs="Arial"/>
          <w:lang w:eastAsia="en-AU"/>
        </w:rPr>
        <w:t xml:space="preserve">Very hot </w:t>
      </w:r>
      <w:r>
        <w:t xml:space="preserve">days are usually associated with hazardous fire weather conditions in the region. </w:t>
      </w:r>
      <w:r w:rsidR="00CC2A1C">
        <w:t xml:space="preserve">The fire threat is increased when thunderstorms develop causing lightning that provides the ignition for storms. This is particularly the case when thunderstorms cause little or no rain, as is sometimes the case in our </w:t>
      </w:r>
      <w:r w:rsidR="00DA77A1">
        <w:t>S</w:t>
      </w:r>
      <w:r w:rsidR="00CC2A1C">
        <w:t xml:space="preserve">hire. </w:t>
      </w:r>
      <w:r w:rsidR="00D84254">
        <w:t>As a result of t</w:t>
      </w:r>
      <w:r w:rsidR="00F636D9">
        <w:t>he bushfires of February 2009</w:t>
      </w:r>
      <w:r w:rsidR="00100FD2">
        <w:t xml:space="preserve"> in neighbouring municipalities</w:t>
      </w:r>
      <w:r w:rsidR="00F636D9">
        <w:t xml:space="preserve">, </w:t>
      </w:r>
      <w:r w:rsidR="0058554C">
        <w:t>Strathbogie</w:t>
      </w:r>
      <w:r w:rsidR="00F636D9">
        <w:t xml:space="preserve"> Shire </w:t>
      </w:r>
      <w:r w:rsidR="00C50851">
        <w:t>Council</w:t>
      </w:r>
      <w:r w:rsidR="00F636D9">
        <w:t xml:space="preserve"> </w:t>
      </w:r>
      <w:r w:rsidR="00212145">
        <w:t xml:space="preserve">has </w:t>
      </w:r>
      <w:r w:rsidR="000F39D7">
        <w:t xml:space="preserve">updated its </w:t>
      </w:r>
      <w:r w:rsidR="00462017">
        <w:t>Municipal Emergency Management Plan</w:t>
      </w:r>
      <w:r w:rsidR="000F39D7">
        <w:t>.</w:t>
      </w:r>
    </w:p>
    <w:p w14:paraId="6ACE00CD" w14:textId="77777777" w:rsidR="00212145" w:rsidRDefault="00B15D3E" w:rsidP="00212145">
      <w:pPr>
        <w:jc w:val="center"/>
      </w:pPr>
      <w:r>
        <w:rPr>
          <w:noProof/>
          <w:lang w:eastAsia="en-AU"/>
        </w:rPr>
        <w:drawing>
          <wp:inline distT="0" distB="0" distL="0" distR="0" wp14:anchorId="132C77BA" wp14:editId="2BF9E114">
            <wp:extent cx="4343400" cy="1409700"/>
            <wp:effectExtent l="0" t="0" r="0" b="0"/>
            <wp:docPr id="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00" cy="1409700"/>
                    </a:xfrm>
                    <a:prstGeom prst="rect">
                      <a:avLst/>
                    </a:prstGeom>
                    <a:noFill/>
                    <a:ln>
                      <a:noFill/>
                    </a:ln>
                  </pic:spPr>
                </pic:pic>
              </a:graphicData>
            </a:graphic>
          </wp:inline>
        </w:drawing>
      </w:r>
    </w:p>
    <w:p w14:paraId="06C0BB18" w14:textId="3A8B1705" w:rsidR="00782627" w:rsidRDefault="00782627" w:rsidP="00212145">
      <w:r>
        <w:t xml:space="preserve">Fires again featured in the summer of 2013/14 with major events occurring in the Grampians and </w:t>
      </w:r>
      <w:r w:rsidRPr="0066722A">
        <w:t>Gippsland; and local events in the north of Melbourne into</w:t>
      </w:r>
      <w:r w:rsidR="0066722A" w:rsidRPr="0066722A">
        <w:t xml:space="preserve"> the</w:t>
      </w:r>
      <w:r w:rsidRPr="0066722A">
        <w:t xml:space="preserve"> neighbouring Mitchell</w:t>
      </w:r>
      <w:r w:rsidR="0066722A" w:rsidRPr="0066722A">
        <w:t xml:space="preserve"> Shir</w:t>
      </w:r>
      <w:r w:rsidR="0066722A" w:rsidRPr="0066722A">
        <w:rPr>
          <w:b/>
        </w:rPr>
        <w:t>e</w:t>
      </w:r>
      <w:r w:rsidRPr="0066722A">
        <w:rPr>
          <w:b/>
        </w:rPr>
        <w:t>,</w:t>
      </w:r>
      <w:r>
        <w:t xml:space="preserve"> and north of Shepparton in the Wunghu, Bunbartha and Numurkah areas.</w:t>
      </w:r>
      <w:r w:rsidR="0066722A">
        <w:t xml:space="preserve">  These fires have burnt</w:t>
      </w:r>
      <w:r>
        <w:t xml:space="preserve"> </w:t>
      </w:r>
      <w:r w:rsidR="0066722A">
        <w:t>tens of thousands of hectares, destroyed homes and infrastructure and impacted on livelihoods.  The final impact figure will run into millions of dollars.</w:t>
      </w:r>
    </w:p>
    <w:p w14:paraId="7C01A291" w14:textId="77777777" w:rsidR="00DE04F9" w:rsidRPr="00212145" w:rsidRDefault="00F636D9" w:rsidP="00212145">
      <w:pPr>
        <w:rPr>
          <w:lang w:eastAsia="en-AU"/>
        </w:rPr>
      </w:pPr>
      <w:r w:rsidRPr="00212145">
        <w:t xml:space="preserve">The </w:t>
      </w:r>
      <w:r w:rsidR="0058554C" w:rsidRPr="00212145">
        <w:rPr>
          <w:i/>
        </w:rPr>
        <w:t>Strathbogie</w:t>
      </w:r>
      <w:r w:rsidRPr="00212145">
        <w:rPr>
          <w:i/>
        </w:rPr>
        <w:t xml:space="preserve"> Heatwave Plan</w:t>
      </w:r>
      <w:r w:rsidRPr="00212145">
        <w:t xml:space="preserve"> is underpinned by a long term approach by </w:t>
      </w:r>
      <w:r w:rsidR="0058554C" w:rsidRPr="00212145">
        <w:t>Strathbogie</w:t>
      </w:r>
      <w:r w:rsidRPr="00212145">
        <w:t xml:space="preserve"> Shire </w:t>
      </w:r>
      <w:r w:rsidR="00C50851">
        <w:t>Council</w:t>
      </w:r>
      <w:r w:rsidRPr="00212145">
        <w:t xml:space="preserve">, </w:t>
      </w:r>
      <w:r w:rsidR="00B15D3E">
        <w:t xml:space="preserve">as a partner in </w:t>
      </w:r>
      <w:r w:rsidR="00D84254" w:rsidRPr="00212145">
        <w:t>the Goulburn Broken</w:t>
      </w:r>
      <w:r w:rsidRPr="00212145">
        <w:t xml:space="preserve"> Greenhouse Alliance, to reduce the scale of climate change and decrease its impact by adapting the built environment. </w:t>
      </w:r>
      <w:r w:rsidR="00212145" w:rsidRPr="00212145">
        <w:t xml:space="preserve">Our </w:t>
      </w:r>
      <w:r w:rsidR="00DF11D3" w:rsidRPr="00BB3317">
        <w:t>Council</w:t>
      </w:r>
      <w:r w:rsidR="00212145" w:rsidRPr="00BB3317">
        <w:t xml:space="preserve"> </w:t>
      </w:r>
      <w:r w:rsidR="00212145" w:rsidRPr="00212145">
        <w:t xml:space="preserve">also promotes sustainable living by encouraging all residents to </w:t>
      </w:r>
      <w:r w:rsidR="00212145" w:rsidRPr="00212145">
        <w:rPr>
          <w:color w:val="000000"/>
        </w:rPr>
        <w:t>take practical action and reduce their ecological footprints</w:t>
      </w:r>
      <w:r w:rsidR="00212145" w:rsidRPr="00212145">
        <w:t xml:space="preserve"> by becoming involved in the </w:t>
      </w:r>
      <w:r w:rsidR="00212145" w:rsidRPr="00212145">
        <w:rPr>
          <w:color w:val="000000"/>
        </w:rPr>
        <w:t xml:space="preserve">Sustainable Communities Program. </w:t>
      </w:r>
    </w:p>
    <w:p w14:paraId="65C69CAB" w14:textId="77777777" w:rsidR="00DE04F9" w:rsidRDefault="00DE04F9" w:rsidP="00CF466E">
      <w:pPr>
        <w:pStyle w:val="Heading1"/>
        <w:spacing w:after="120"/>
        <w:rPr>
          <w:lang w:eastAsia="en-AU"/>
        </w:rPr>
      </w:pPr>
      <w:bookmarkStart w:id="11" w:name="_Toc242423802"/>
      <w:bookmarkStart w:id="12" w:name="_Toc378776573"/>
      <w:r>
        <w:rPr>
          <w:lang w:eastAsia="en-AU"/>
        </w:rPr>
        <w:t>How heatwaves affect our health</w:t>
      </w:r>
      <w:bookmarkEnd w:id="11"/>
      <w:bookmarkEnd w:id="12"/>
    </w:p>
    <w:p w14:paraId="0F75400A" w14:textId="77777777" w:rsidR="00DE04F9" w:rsidRDefault="00DE04F9" w:rsidP="00DE04F9">
      <w:pPr>
        <w:rPr>
          <w:rFonts w:cs="Arial"/>
        </w:rPr>
      </w:pPr>
      <w:r w:rsidRPr="003838D3">
        <w:rPr>
          <w:rFonts w:cs="Arial"/>
          <w:lang w:eastAsia="en-AU"/>
        </w:rPr>
        <w:t>As temperatures rise, so does the risk of contracting a heat related illness, a medical condition that results from the body’s inability to cope with heat and cool itself.</w:t>
      </w:r>
      <w:r w:rsidRPr="003838D3">
        <w:rPr>
          <w:rFonts w:cs="Arial"/>
        </w:rPr>
        <w:t xml:space="preserve"> If left untreated, a heat illness can lead to serious complications, even death.</w:t>
      </w:r>
      <w:r>
        <w:rPr>
          <w:rFonts w:ascii="Arial" w:hAnsi="Arial" w:cs="Arial"/>
        </w:rPr>
        <w:t xml:space="preserve"> </w:t>
      </w:r>
      <w:r>
        <w:rPr>
          <w:rFonts w:cs="Arial"/>
        </w:rPr>
        <w:t>In fact, h</w:t>
      </w:r>
      <w:r w:rsidRPr="008553D8">
        <w:rPr>
          <w:rFonts w:cs="Arial"/>
        </w:rPr>
        <w:t>eat kills more people than tornadoes, hurricanes, lightning and flash floods – combined</w:t>
      </w:r>
      <w:r>
        <w:rPr>
          <w:rFonts w:cs="Arial"/>
        </w:rPr>
        <w:t>.</w:t>
      </w:r>
      <w:r w:rsidRPr="008553D8">
        <w:rPr>
          <w:rFonts w:cs="Arial"/>
        </w:rPr>
        <w:t xml:space="preserve"> </w:t>
      </w:r>
    </w:p>
    <w:p w14:paraId="20267309" w14:textId="77777777" w:rsidR="00DE04F9" w:rsidRPr="003838D3" w:rsidRDefault="00DE04F9" w:rsidP="00DE04F9">
      <w:pPr>
        <w:rPr>
          <w:rFonts w:eastAsia="Times New Roman" w:cs="Arial"/>
          <w:color w:val="000000"/>
          <w:lang w:eastAsia="en-AU"/>
        </w:rPr>
      </w:pPr>
      <w:r w:rsidRPr="003838D3">
        <w:rPr>
          <w:rFonts w:eastAsia="Times New Roman" w:cs="Arial"/>
          <w:color w:val="000000"/>
          <w:lang w:eastAsia="en-AU"/>
        </w:rPr>
        <w:t>Heat related illness can make people feel uncomfortable, not so much because they feel hot, but rather because they sense how difficult it has become to lose body heat at the rate necessary to keep their inner body temperature close to 37ºC. The body responds to this stress progressively through three stages.</w:t>
      </w:r>
    </w:p>
    <w:p w14:paraId="7E17EAF8" w14:textId="77777777" w:rsidR="00DE04F9" w:rsidRPr="003838D3" w:rsidRDefault="00DE04F9" w:rsidP="00DE04F9">
      <w:pPr>
        <w:numPr>
          <w:ilvl w:val="0"/>
          <w:numId w:val="4"/>
        </w:numPr>
        <w:spacing w:after="120"/>
        <w:ind w:left="714" w:hanging="357"/>
        <w:rPr>
          <w:rFonts w:eastAsia="Times New Roman" w:cs="Arial"/>
          <w:color w:val="000000"/>
          <w:lang w:eastAsia="en-AU"/>
        </w:rPr>
      </w:pPr>
      <w:r w:rsidRPr="003838D3">
        <w:rPr>
          <w:rFonts w:eastAsia="Times New Roman" w:cs="Arial"/>
          <w:color w:val="000000"/>
          <w:lang w:eastAsia="en-AU"/>
        </w:rPr>
        <w:t xml:space="preserve">Heat cramps - muscular pains and spasms caused by heavy exertion. Although heat cramps are the least severe stage they are an early signal that the body is having trouble with the heat. </w:t>
      </w:r>
    </w:p>
    <w:p w14:paraId="769E2FF7" w14:textId="77777777" w:rsidR="00DE04F9" w:rsidRPr="003838D3" w:rsidRDefault="00DE04F9" w:rsidP="00DE04F9">
      <w:pPr>
        <w:numPr>
          <w:ilvl w:val="0"/>
          <w:numId w:val="4"/>
        </w:numPr>
        <w:spacing w:after="120"/>
        <w:ind w:left="714" w:hanging="357"/>
        <w:rPr>
          <w:rFonts w:eastAsia="Times New Roman" w:cs="Arial"/>
          <w:color w:val="000000"/>
          <w:lang w:eastAsia="en-AU"/>
        </w:rPr>
      </w:pPr>
      <w:r w:rsidRPr="003838D3">
        <w:rPr>
          <w:rFonts w:eastAsia="Times New Roman" w:cs="Arial"/>
          <w:color w:val="000000"/>
          <w:lang w:eastAsia="en-AU"/>
        </w:rPr>
        <w:t xml:space="preserve">Heat exhaustion - typically occurs when people exercise heavily or work in a hot, humid place where body fluids are lost through heavy sweating. Blood flow to the skin increases, causing a decrease of flow to the vital organs. This results in mild shock with symptoms of cold, clammy and pale skin, together with fainting and vomiting. If not treated the victim may suffer heat stroke. </w:t>
      </w:r>
    </w:p>
    <w:p w14:paraId="2DA30AF2" w14:textId="77777777" w:rsidR="00DE04F9" w:rsidRPr="003838D3" w:rsidRDefault="00DE04F9" w:rsidP="00DE04F9">
      <w:pPr>
        <w:numPr>
          <w:ilvl w:val="0"/>
          <w:numId w:val="4"/>
        </w:numPr>
        <w:spacing w:after="120"/>
        <w:ind w:left="714" w:hanging="357"/>
        <w:rPr>
          <w:rFonts w:eastAsia="Times New Roman" w:cs="Arial"/>
          <w:color w:val="000000"/>
          <w:lang w:eastAsia="en-AU"/>
        </w:rPr>
      </w:pPr>
      <w:r w:rsidRPr="003838D3">
        <w:rPr>
          <w:rFonts w:eastAsia="Times New Roman" w:cs="Arial"/>
          <w:color w:val="000000"/>
          <w:lang w:eastAsia="en-AU"/>
        </w:rPr>
        <w:t xml:space="preserve">Heat stroke - is life threatening. The victim's temperature control system, which produces sweating to cool the body, stops working. The body temperature may exceed 40.6ºC potentially causing brain damage and death if the body is not cooled quickly. </w:t>
      </w:r>
    </w:p>
    <w:p w14:paraId="62E7B543" w14:textId="77777777" w:rsidR="00DE04F9" w:rsidRPr="008553D8" w:rsidRDefault="00DE04F9" w:rsidP="00DE04F9">
      <w:pPr>
        <w:rPr>
          <w:rFonts w:eastAsia="Times New Roman" w:cs="Arial"/>
          <w:color w:val="000000"/>
          <w:lang w:eastAsia="en-AU"/>
        </w:rPr>
      </w:pPr>
      <w:r>
        <w:rPr>
          <w:rFonts w:eastAsia="Times New Roman" w:cs="Arial"/>
          <w:color w:val="000000"/>
          <w:lang w:eastAsia="en-AU"/>
        </w:rPr>
        <w:t>High temperatures can</w:t>
      </w:r>
      <w:r w:rsidRPr="008553D8">
        <w:rPr>
          <w:rFonts w:eastAsia="Times New Roman" w:cs="Arial"/>
          <w:color w:val="000000"/>
          <w:lang w:eastAsia="en-AU"/>
        </w:rPr>
        <w:t xml:space="preserve"> also</w:t>
      </w:r>
      <w:r>
        <w:rPr>
          <w:rFonts w:eastAsia="Times New Roman" w:cs="Arial"/>
          <w:color w:val="000000"/>
          <w:lang w:eastAsia="en-AU"/>
        </w:rPr>
        <w:t xml:space="preserve"> be linked</w:t>
      </w:r>
      <w:r w:rsidR="00E339F2">
        <w:rPr>
          <w:rFonts w:eastAsia="Times New Roman" w:cs="Arial"/>
          <w:color w:val="000000"/>
          <w:lang w:eastAsia="en-AU"/>
        </w:rPr>
        <w:t xml:space="preserve"> to</w:t>
      </w:r>
      <w:r>
        <w:rPr>
          <w:rFonts w:eastAsia="Times New Roman" w:cs="Arial"/>
          <w:color w:val="000000"/>
          <w:lang w:eastAsia="en-AU"/>
        </w:rPr>
        <w:t xml:space="preserve"> i</w:t>
      </w:r>
      <w:r w:rsidRPr="008553D8">
        <w:rPr>
          <w:rFonts w:eastAsia="Times New Roman" w:cs="Arial"/>
          <w:color w:val="000000"/>
          <w:lang w:eastAsia="en-AU"/>
        </w:rPr>
        <w:t>ncreased hospital admissions relating to heat stress, dehydration, or as a result of heat exacerbating existing conditions;</w:t>
      </w:r>
      <w:r>
        <w:rPr>
          <w:rFonts w:eastAsia="Times New Roman" w:cs="Arial"/>
          <w:color w:val="000000"/>
          <w:lang w:eastAsia="en-AU"/>
        </w:rPr>
        <w:t xml:space="preserve"> i</w:t>
      </w:r>
      <w:r w:rsidRPr="008553D8">
        <w:rPr>
          <w:rFonts w:eastAsia="Times New Roman" w:cs="Arial"/>
          <w:color w:val="000000"/>
          <w:lang w:eastAsia="en-AU"/>
        </w:rPr>
        <w:t>ncreased rates of certain crimes particularly those related to aggressive behaviour such as homicide;</w:t>
      </w:r>
      <w:r>
        <w:rPr>
          <w:rFonts w:eastAsia="Times New Roman" w:cs="Arial"/>
          <w:color w:val="000000"/>
          <w:lang w:eastAsia="en-AU"/>
        </w:rPr>
        <w:t xml:space="preserve"> i</w:t>
      </w:r>
      <w:r w:rsidRPr="008553D8">
        <w:rPr>
          <w:rFonts w:eastAsia="Times New Roman" w:cs="Arial"/>
          <w:color w:val="000000"/>
          <w:lang w:eastAsia="en-AU"/>
        </w:rPr>
        <w:t>ncreased number of work-related accidents and reduced work productivity; and</w:t>
      </w:r>
      <w:r>
        <w:rPr>
          <w:rFonts w:eastAsia="Times New Roman" w:cs="Arial"/>
          <w:color w:val="000000"/>
          <w:lang w:eastAsia="en-AU"/>
        </w:rPr>
        <w:t xml:space="preserve"> d</w:t>
      </w:r>
      <w:r w:rsidR="00AE1B77">
        <w:rPr>
          <w:rFonts w:eastAsia="Times New Roman" w:cs="Arial"/>
          <w:color w:val="000000"/>
          <w:lang w:eastAsia="en-AU"/>
        </w:rPr>
        <w:t>ecre</w:t>
      </w:r>
      <w:r w:rsidR="00E339F2">
        <w:rPr>
          <w:rFonts w:eastAsia="Times New Roman" w:cs="Arial"/>
          <w:color w:val="000000"/>
          <w:lang w:eastAsia="en-AU"/>
        </w:rPr>
        <w:t>ased sporting</w:t>
      </w:r>
      <w:r w:rsidRPr="008553D8">
        <w:rPr>
          <w:rFonts w:eastAsia="Times New Roman" w:cs="Arial"/>
          <w:color w:val="000000"/>
          <w:lang w:eastAsia="en-AU"/>
        </w:rPr>
        <w:t xml:space="preserve"> performance.</w:t>
      </w:r>
    </w:p>
    <w:p w14:paraId="6E21B2E3" w14:textId="77777777" w:rsidR="00DE04F9" w:rsidRPr="003838D3" w:rsidRDefault="00DE04F9" w:rsidP="00DE04F9">
      <w:pPr>
        <w:spacing w:before="100" w:beforeAutospacing="1"/>
        <w:rPr>
          <w:rFonts w:cs="Arial"/>
        </w:rPr>
      </w:pPr>
      <w:bookmarkStart w:id="13" w:name="general"/>
      <w:r w:rsidRPr="003838D3">
        <w:rPr>
          <w:rFonts w:cs="Arial"/>
        </w:rPr>
        <w:t xml:space="preserve">To help prevent the onset of a heat related </w:t>
      </w:r>
      <w:r w:rsidRPr="00BB3317">
        <w:rPr>
          <w:rFonts w:cs="Arial"/>
        </w:rPr>
        <w:t>illness</w:t>
      </w:r>
      <w:r w:rsidRPr="003838D3">
        <w:rPr>
          <w:rFonts w:cs="Arial"/>
        </w:rPr>
        <w:t xml:space="preserve">, people </w:t>
      </w:r>
      <w:r w:rsidR="002E0858">
        <w:rPr>
          <w:rFonts w:cs="Arial"/>
        </w:rPr>
        <w:t xml:space="preserve">in the </w:t>
      </w:r>
      <w:r w:rsidR="0058554C">
        <w:rPr>
          <w:rFonts w:cs="Arial"/>
        </w:rPr>
        <w:t>Strathbogie</w:t>
      </w:r>
      <w:r>
        <w:rPr>
          <w:rFonts w:cs="Arial"/>
        </w:rPr>
        <w:t xml:space="preserve"> Shire </w:t>
      </w:r>
      <w:r w:rsidRPr="003838D3">
        <w:rPr>
          <w:rFonts w:cs="Arial"/>
        </w:rPr>
        <w:t xml:space="preserve">are advised to: </w:t>
      </w:r>
    </w:p>
    <w:p w14:paraId="1DD8AFB8" w14:textId="77777777" w:rsidR="00DE04F9" w:rsidRPr="003838D3" w:rsidRDefault="00DE04F9" w:rsidP="00DE04F9">
      <w:pPr>
        <w:numPr>
          <w:ilvl w:val="0"/>
          <w:numId w:val="5"/>
        </w:numPr>
        <w:spacing w:after="0"/>
        <w:ind w:left="714" w:hanging="357"/>
        <w:rPr>
          <w:rFonts w:cs="Arial"/>
        </w:rPr>
      </w:pPr>
      <w:r w:rsidRPr="003838D3">
        <w:rPr>
          <w:rFonts w:cs="Arial"/>
        </w:rPr>
        <w:t>Carefully monitor the temperature and humidity outdoors, and plan activities and work hours accordingly by scheduling outdoor activities during cooler parts of the day;</w:t>
      </w:r>
    </w:p>
    <w:p w14:paraId="1CD9E60F" w14:textId="77777777" w:rsidR="00DE04F9" w:rsidRPr="003838D3" w:rsidRDefault="00DE04F9" w:rsidP="00DE04F9">
      <w:pPr>
        <w:numPr>
          <w:ilvl w:val="0"/>
          <w:numId w:val="5"/>
        </w:numPr>
        <w:spacing w:after="0"/>
        <w:ind w:left="714" w:hanging="357"/>
        <w:rPr>
          <w:rFonts w:cs="Arial"/>
        </w:rPr>
      </w:pPr>
      <w:r w:rsidRPr="003838D3">
        <w:rPr>
          <w:rFonts w:cs="Arial"/>
        </w:rPr>
        <w:t>Stay in the shade or indoors in a cool location as much as possible;</w:t>
      </w:r>
    </w:p>
    <w:p w14:paraId="6E5B9A79" w14:textId="77777777" w:rsidR="00DE04F9" w:rsidRPr="003838D3" w:rsidRDefault="00DE04F9" w:rsidP="00DE04F9">
      <w:pPr>
        <w:numPr>
          <w:ilvl w:val="0"/>
          <w:numId w:val="5"/>
        </w:numPr>
        <w:spacing w:after="0"/>
        <w:ind w:left="714" w:hanging="357"/>
        <w:rPr>
          <w:rFonts w:cs="Arial"/>
        </w:rPr>
      </w:pPr>
      <w:r w:rsidRPr="003838D3">
        <w:rPr>
          <w:rFonts w:cs="Arial"/>
        </w:rPr>
        <w:t xml:space="preserve">Drink plenty of water to replace fluids lost through sweating; </w:t>
      </w:r>
    </w:p>
    <w:p w14:paraId="4B4209AB" w14:textId="77777777" w:rsidR="00DE04F9" w:rsidRPr="003838D3" w:rsidRDefault="00DE04F9" w:rsidP="00DE04F9">
      <w:pPr>
        <w:numPr>
          <w:ilvl w:val="0"/>
          <w:numId w:val="5"/>
        </w:numPr>
        <w:spacing w:after="0"/>
        <w:ind w:left="714" w:hanging="357"/>
        <w:rPr>
          <w:rFonts w:cs="Arial"/>
        </w:rPr>
      </w:pPr>
      <w:r w:rsidRPr="003838D3">
        <w:rPr>
          <w:rFonts w:cs="Arial"/>
        </w:rPr>
        <w:t>Use a spray bottle to keep cool by misting;</w:t>
      </w:r>
    </w:p>
    <w:p w14:paraId="3F79CCBF" w14:textId="77777777" w:rsidR="00DE04F9" w:rsidRPr="003838D3" w:rsidRDefault="00DE04F9" w:rsidP="00DE04F9">
      <w:pPr>
        <w:numPr>
          <w:ilvl w:val="0"/>
          <w:numId w:val="5"/>
        </w:numPr>
        <w:spacing w:after="0"/>
        <w:ind w:left="714" w:hanging="357"/>
        <w:rPr>
          <w:rFonts w:cs="Arial"/>
        </w:rPr>
      </w:pPr>
      <w:r w:rsidRPr="003838D3">
        <w:rPr>
          <w:rFonts w:cs="Arial"/>
        </w:rPr>
        <w:t xml:space="preserve"> Wear lightweight loose-fitting and light-colo</w:t>
      </w:r>
      <w:r>
        <w:rPr>
          <w:rFonts w:cs="Arial"/>
        </w:rPr>
        <w:t>u</w:t>
      </w:r>
      <w:r w:rsidRPr="003838D3">
        <w:rPr>
          <w:rFonts w:cs="Arial"/>
        </w:rPr>
        <w:t>red clothing; and,</w:t>
      </w:r>
    </w:p>
    <w:p w14:paraId="3EB09D3E" w14:textId="77777777" w:rsidR="00DE04F9" w:rsidRDefault="00DE04F9" w:rsidP="00DE04F9">
      <w:pPr>
        <w:numPr>
          <w:ilvl w:val="0"/>
          <w:numId w:val="5"/>
        </w:numPr>
        <w:spacing w:after="0"/>
        <w:ind w:left="714" w:hanging="357"/>
        <w:rPr>
          <w:rFonts w:cs="Arial"/>
        </w:rPr>
      </w:pPr>
      <w:r w:rsidRPr="003838D3">
        <w:rPr>
          <w:rFonts w:cs="Arial"/>
        </w:rPr>
        <w:t xml:space="preserve">Protect from the sun by wearing a hat and sunglasses, and using an umbrella. </w:t>
      </w:r>
    </w:p>
    <w:p w14:paraId="188D35E8" w14:textId="77777777" w:rsidR="00DE04F9" w:rsidRPr="003838D3" w:rsidRDefault="00DE04F9" w:rsidP="00DE04F9">
      <w:pPr>
        <w:spacing w:after="0"/>
        <w:ind w:left="714"/>
        <w:rPr>
          <w:rFonts w:cs="Arial"/>
        </w:rPr>
      </w:pPr>
    </w:p>
    <w:p w14:paraId="7C59CBB6" w14:textId="77777777" w:rsidR="00DE04F9" w:rsidRDefault="00DE04F9" w:rsidP="00DE04F9">
      <w:pPr>
        <w:rPr>
          <w:lang w:eastAsia="en-AU"/>
        </w:rPr>
      </w:pPr>
      <w:r w:rsidRPr="003838D3">
        <w:rPr>
          <w:lang w:eastAsia="en-AU"/>
        </w:rPr>
        <w:t>General care for heat emergencies</w:t>
      </w:r>
      <w:bookmarkEnd w:id="13"/>
      <w:r w:rsidRPr="003838D3">
        <w:rPr>
          <w:lang w:eastAsia="en-AU"/>
        </w:rPr>
        <w:t xml:space="preserve"> includes</w:t>
      </w:r>
      <w:r>
        <w:rPr>
          <w:lang w:eastAsia="en-AU"/>
        </w:rPr>
        <w:t xml:space="preserve"> c</w:t>
      </w:r>
      <w:r w:rsidRPr="003838D3">
        <w:rPr>
          <w:lang w:eastAsia="en-AU"/>
        </w:rPr>
        <w:t>ool</w:t>
      </w:r>
      <w:r>
        <w:rPr>
          <w:lang w:eastAsia="en-AU"/>
        </w:rPr>
        <w:t>ing</w:t>
      </w:r>
      <w:r w:rsidRPr="003838D3">
        <w:rPr>
          <w:lang w:eastAsia="en-AU"/>
        </w:rPr>
        <w:t xml:space="preserve"> the body</w:t>
      </w:r>
      <w:r>
        <w:rPr>
          <w:lang w:eastAsia="en-AU"/>
        </w:rPr>
        <w:t>, giving</w:t>
      </w:r>
      <w:r w:rsidRPr="003838D3">
        <w:rPr>
          <w:lang w:eastAsia="en-AU"/>
        </w:rPr>
        <w:t xml:space="preserve"> fluids</w:t>
      </w:r>
      <w:r>
        <w:rPr>
          <w:lang w:eastAsia="en-AU"/>
        </w:rPr>
        <w:t xml:space="preserve"> and minimising</w:t>
      </w:r>
      <w:r w:rsidRPr="003838D3">
        <w:rPr>
          <w:lang w:eastAsia="en-AU"/>
        </w:rPr>
        <w:t xml:space="preserve"> shock. </w:t>
      </w:r>
    </w:p>
    <w:p w14:paraId="1BE8FB6E" w14:textId="77777777" w:rsidR="00DE04F9" w:rsidRDefault="00B15D3E">
      <w:pPr>
        <w:spacing w:line="276" w:lineRule="auto"/>
      </w:pPr>
      <w:r>
        <w:rPr>
          <w:noProof/>
          <w:lang w:eastAsia="en-AU"/>
        </w:rPr>
        <w:drawing>
          <wp:inline distT="0" distB="0" distL="0" distR="0" wp14:anchorId="2C3C932F" wp14:editId="2AE74087">
            <wp:extent cx="1428750" cy="914400"/>
            <wp:effectExtent l="0" t="0" r="0" b="0"/>
            <wp:docPr id="119" name="Picture 3" descr="hot da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 day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914400"/>
                    </a:xfrm>
                    <a:prstGeom prst="rect">
                      <a:avLst/>
                    </a:prstGeom>
                    <a:noFill/>
                    <a:ln>
                      <a:noFill/>
                    </a:ln>
                  </pic:spPr>
                </pic:pic>
              </a:graphicData>
            </a:graphic>
          </wp:inline>
        </w:drawing>
      </w:r>
      <w:r>
        <w:rPr>
          <w:noProof/>
          <w:lang w:eastAsia="en-AU"/>
        </w:rPr>
        <w:drawing>
          <wp:inline distT="0" distB="0" distL="0" distR="0" wp14:anchorId="04A33557" wp14:editId="04420A39">
            <wp:extent cx="1228725" cy="923925"/>
            <wp:effectExtent l="0" t="0" r="0" b="0"/>
            <wp:docPr id="120" name="Picture 6" descr="hotda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tday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8725" cy="923925"/>
                    </a:xfrm>
                    <a:prstGeom prst="rect">
                      <a:avLst/>
                    </a:prstGeom>
                    <a:noFill/>
                    <a:ln>
                      <a:noFill/>
                    </a:ln>
                  </pic:spPr>
                </pic:pic>
              </a:graphicData>
            </a:graphic>
          </wp:inline>
        </w:drawing>
      </w:r>
      <w:r>
        <w:rPr>
          <w:noProof/>
          <w:lang w:eastAsia="en-AU"/>
        </w:rPr>
        <w:drawing>
          <wp:inline distT="0" distB="0" distL="0" distR="0" wp14:anchorId="748EE859" wp14:editId="29748EA7">
            <wp:extent cx="1381125" cy="923925"/>
            <wp:effectExtent l="0" t="0" r="0" b="0"/>
            <wp:docPr id="121" name="Picture 9" descr="hat da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t day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923925"/>
                    </a:xfrm>
                    <a:prstGeom prst="rect">
                      <a:avLst/>
                    </a:prstGeom>
                    <a:noFill/>
                    <a:ln>
                      <a:noFill/>
                    </a:ln>
                  </pic:spPr>
                </pic:pic>
              </a:graphicData>
            </a:graphic>
          </wp:inline>
        </w:drawing>
      </w:r>
      <w:r>
        <w:rPr>
          <w:noProof/>
          <w:lang w:eastAsia="en-AU"/>
        </w:rPr>
        <w:drawing>
          <wp:inline distT="0" distB="0" distL="0" distR="0" wp14:anchorId="77915AEE" wp14:editId="1E5A5A7E">
            <wp:extent cx="1362075" cy="904875"/>
            <wp:effectExtent l="0" t="0" r="0" b="0"/>
            <wp:docPr id="122" name="Picture 12" descr="hotda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tday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2075" cy="904875"/>
                    </a:xfrm>
                    <a:prstGeom prst="rect">
                      <a:avLst/>
                    </a:prstGeom>
                    <a:noFill/>
                    <a:ln>
                      <a:noFill/>
                    </a:ln>
                  </pic:spPr>
                </pic:pic>
              </a:graphicData>
            </a:graphic>
          </wp:inline>
        </w:drawing>
      </w:r>
    </w:p>
    <w:p w14:paraId="54027D9B" w14:textId="77777777" w:rsidR="00DE04F9" w:rsidRDefault="00DE04F9" w:rsidP="00CF466E">
      <w:pPr>
        <w:pStyle w:val="Heading2"/>
        <w:spacing w:after="120"/>
      </w:pPr>
      <w:bookmarkStart w:id="14" w:name="_Toc242423803"/>
      <w:bookmarkStart w:id="15" w:name="_Toc378776574"/>
      <w:r>
        <w:t>People most at-risk to heatwave conditions</w:t>
      </w:r>
      <w:bookmarkEnd w:id="14"/>
      <w:bookmarkEnd w:id="15"/>
    </w:p>
    <w:p w14:paraId="7E998A8E" w14:textId="77777777" w:rsidR="00DE04F9" w:rsidRDefault="00DE04F9" w:rsidP="00DE04F9">
      <w:pPr>
        <w:rPr>
          <w:rFonts w:cs="Arial"/>
        </w:rPr>
      </w:pPr>
      <w:r w:rsidRPr="00B83864">
        <w:rPr>
          <w:rFonts w:cs="Arial"/>
          <w:lang w:eastAsia="en-AU"/>
        </w:rPr>
        <w:t xml:space="preserve">Although anyone can suffer from the effects of prolonged periods of heat at any time, some people are at greater risk than others. </w:t>
      </w:r>
      <w:r>
        <w:rPr>
          <w:rFonts w:cs="Arial"/>
          <w:lang w:eastAsia="en-AU"/>
        </w:rPr>
        <w:t>Tho</w:t>
      </w:r>
      <w:r w:rsidRPr="00B83864">
        <w:rPr>
          <w:rFonts w:cs="Arial"/>
          <w:lang w:eastAsia="en-AU"/>
        </w:rPr>
        <w:t xml:space="preserve">se </w:t>
      </w:r>
      <w:r>
        <w:rPr>
          <w:rFonts w:cs="Arial"/>
          <w:lang w:eastAsia="en-AU"/>
        </w:rPr>
        <w:t xml:space="preserve">most </w:t>
      </w:r>
      <w:r w:rsidRPr="00B83864">
        <w:rPr>
          <w:rFonts w:cs="Arial"/>
          <w:lang w:eastAsia="en-AU"/>
        </w:rPr>
        <w:t>vulnerable include</w:t>
      </w:r>
      <w:r>
        <w:rPr>
          <w:rFonts w:cs="Arial"/>
          <w:lang w:eastAsia="en-AU"/>
        </w:rPr>
        <w:t xml:space="preserve"> the elderly, i</w:t>
      </w:r>
      <w:r w:rsidRPr="00B83864">
        <w:rPr>
          <w:rFonts w:cs="Arial"/>
          <w:lang w:eastAsia="en-AU"/>
        </w:rPr>
        <w:t xml:space="preserve">nfants and </w:t>
      </w:r>
      <w:r>
        <w:rPr>
          <w:rFonts w:cs="Arial"/>
          <w:lang w:eastAsia="en-AU"/>
        </w:rPr>
        <w:t xml:space="preserve">young </w:t>
      </w:r>
      <w:r w:rsidRPr="00B83864">
        <w:rPr>
          <w:rFonts w:cs="Arial"/>
          <w:lang w:eastAsia="en-AU"/>
        </w:rPr>
        <w:t>children</w:t>
      </w:r>
      <w:r>
        <w:rPr>
          <w:rFonts w:cs="Arial"/>
          <w:lang w:eastAsia="en-AU"/>
        </w:rPr>
        <w:t>, people with a disability, people with a pre-existing medical condition</w:t>
      </w:r>
      <w:r w:rsidRPr="00B83864">
        <w:rPr>
          <w:rFonts w:cs="Arial"/>
          <w:lang w:eastAsia="en-AU"/>
        </w:rPr>
        <w:t xml:space="preserve"> </w:t>
      </w:r>
      <w:r>
        <w:rPr>
          <w:rFonts w:cs="Arial"/>
          <w:lang w:eastAsia="en-AU"/>
        </w:rPr>
        <w:t xml:space="preserve">and people who are socially and economically disadvantaged. </w:t>
      </w:r>
      <w:r w:rsidRPr="00B83864">
        <w:rPr>
          <w:rFonts w:cs="Arial"/>
          <w:lang w:eastAsia="en-AU"/>
        </w:rPr>
        <w:t>Other groups at risk to heat i</w:t>
      </w:r>
      <w:r>
        <w:rPr>
          <w:rFonts w:cs="Arial"/>
          <w:lang w:eastAsia="en-AU"/>
        </w:rPr>
        <w:t>nclude</w:t>
      </w:r>
      <w:r w:rsidRPr="00B83864">
        <w:rPr>
          <w:rFonts w:cs="Arial"/>
          <w:lang w:eastAsia="en-AU"/>
        </w:rPr>
        <w:t xml:space="preserve"> </w:t>
      </w:r>
      <w:r>
        <w:rPr>
          <w:rFonts w:cs="Arial"/>
          <w:lang w:eastAsia="en-AU"/>
        </w:rPr>
        <w:t>p</w:t>
      </w:r>
      <w:r w:rsidRPr="00B83864">
        <w:rPr>
          <w:rFonts w:cs="Arial"/>
          <w:lang w:eastAsia="en-AU"/>
        </w:rPr>
        <w:t>eople who are overweight</w:t>
      </w:r>
      <w:r>
        <w:rPr>
          <w:rFonts w:cs="Arial"/>
          <w:lang w:eastAsia="en-AU"/>
        </w:rPr>
        <w:t>, p</w:t>
      </w:r>
      <w:r w:rsidRPr="00B83864">
        <w:rPr>
          <w:rFonts w:cs="Arial"/>
          <w:lang w:eastAsia="en-AU"/>
        </w:rPr>
        <w:t xml:space="preserve">eople who </w:t>
      </w:r>
      <w:r w:rsidR="00DA77A1">
        <w:rPr>
          <w:rFonts w:cs="Arial"/>
          <w:lang w:eastAsia="en-AU"/>
        </w:rPr>
        <w:t>over-exert</w:t>
      </w:r>
      <w:r w:rsidRPr="00B83864">
        <w:rPr>
          <w:rFonts w:cs="Arial"/>
          <w:lang w:eastAsia="en-AU"/>
        </w:rPr>
        <w:t xml:space="preserve"> during work or exercise</w:t>
      </w:r>
      <w:r>
        <w:rPr>
          <w:rFonts w:cs="Arial"/>
          <w:lang w:eastAsia="en-AU"/>
        </w:rPr>
        <w:t xml:space="preserve"> and p</w:t>
      </w:r>
      <w:r w:rsidRPr="00B83864">
        <w:rPr>
          <w:rFonts w:cs="Arial"/>
          <w:lang w:eastAsia="en-AU"/>
        </w:rPr>
        <w:t>eople confined to bed an</w:t>
      </w:r>
      <w:r>
        <w:rPr>
          <w:rFonts w:cs="Arial"/>
          <w:lang w:eastAsia="en-AU"/>
        </w:rPr>
        <w:t xml:space="preserve">d unable to care for themselves. </w:t>
      </w:r>
      <w:r>
        <w:rPr>
          <w:rFonts w:cs="Arial"/>
        </w:rPr>
        <w:t xml:space="preserve">While </w:t>
      </w:r>
      <w:r w:rsidR="00AE1B77">
        <w:rPr>
          <w:rFonts w:cs="Arial"/>
        </w:rPr>
        <w:t xml:space="preserve">the </w:t>
      </w:r>
      <w:r w:rsidR="0058554C">
        <w:rPr>
          <w:rFonts w:cs="Arial"/>
          <w:i/>
        </w:rPr>
        <w:t>Strathbogie</w:t>
      </w:r>
      <w:r w:rsidR="00A914A7" w:rsidRPr="00AE1B77">
        <w:rPr>
          <w:rFonts w:cs="Arial"/>
          <w:i/>
        </w:rPr>
        <w:t xml:space="preserve"> Shire</w:t>
      </w:r>
      <w:r w:rsidRPr="008B6C00">
        <w:rPr>
          <w:rFonts w:cs="Arial"/>
        </w:rPr>
        <w:t xml:space="preserve"> </w:t>
      </w:r>
      <w:r w:rsidRPr="00DE04F9">
        <w:rPr>
          <w:rFonts w:cs="Arial"/>
          <w:i/>
        </w:rPr>
        <w:t>Heatwave Plan</w:t>
      </w:r>
      <w:r w:rsidRPr="008B6C00">
        <w:rPr>
          <w:rFonts w:cs="Arial"/>
        </w:rPr>
        <w:t xml:space="preserve"> plans for a whole-of-community response, it particularly focuses on those aged</w:t>
      </w:r>
      <w:r w:rsidR="000F39D7">
        <w:rPr>
          <w:rFonts w:cs="Arial"/>
        </w:rPr>
        <w:t xml:space="preserve"> above 60</w:t>
      </w:r>
      <w:r>
        <w:rPr>
          <w:rFonts w:cs="Arial"/>
        </w:rPr>
        <w:t xml:space="preserve"> years of age, children</w:t>
      </w:r>
      <w:r w:rsidRPr="008B6C00">
        <w:rPr>
          <w:rFonts w:cs="Arial"/>
        </w:rPr>
        <w:t xml:space="preserve"> between 0 and 4 years of age</w:t>
      </w:r>
      <w:r w:rsidR="00655AAA">
        <w:rPr>
          <w:rFonts w:cs="Arial"/>
        </w:rPr>
        <w:t>, tourists</w:t>
      </w:r>
      <w:r>
        <w:rPr>
          <w:rFonts w:cs="Arial"/>
        </w:rPr>
        <w:t xml:space="preserve"> and farmers</w:t>
      </w:r>
      <w:r w:rsidRPr="008B6C00">
        <w:rPr>
          <w:rFonts w:cs="Arial"/>
        </w:rPr>
        <w:t xml:space="preserve">. </w:t>
      </w:r>
    </w:p>
    <w:p w14:paraId="63657553" w14:textId="77777777" w:rsidR="00655AAA" w:rsidRDefault="00655AAA" w:rsidP="00CF466E">
      <w:pPr>
        <w:pStyle w:val="Heading3"/>
        <w:spacing w:before="0"/>
      </w:pPr>
      <w:bookmarkStart w:id="16" w:name="_Toc243986258"/>
      <w:bookmarkStart w:id="17" w:name="_Toc378776575"/>
      <w:r>
        <w:t>Our elderly</w:t>
      </w:r>
      <w:bookmarkEnd w:id="16"/>
      <w:bookmarkEnd w:id="17"/>
    </w:p>
    <w:p w14:paraId="4652E837" w14:textId="77777777" w:rsidR="00655AAA" w:rsidRPr="008553D8" w:rsidRDefault="00655AAA" w:rsidP="00A914A7">
      <w:pPr>
        <w:spacing w:after="120"/>
      </w:pPr>
      <w:r w:rsidRPr="008553D8">
        <w:rPr>
          <w:rFonts w:cs="Arial"/>
        </w:rPr>
        <w:t xml:space="preserve">Elderly people </w:t>
      </w:r>
      <w:r>
        <w:rPr>
          <w:rFonts w:cs="Arial"/>
        </w:rPr>
        <w:t xml:space="preserve">in our community </w:t>
      </w:r>
      <w:r w:rsidRPr="008553D8">
        <w:rPr>
          <w:rFonts w:cs="Arial"/>
        </w:rPr>
        <w:t xml:space="preserve">are more prone to heat stress for several reasons. </w:t>
      </w:r>
    </w:p>
    <w:p w14:paraId="75A35181" w14:textId="77777777" w:rsidR="00655AAA" w:rsidRPr="008553D8" w:rsidRDefault="00655AAA" w:rsidP="00A914A7">
      <w:pPr>
        <w:numPr>
          <w:ilvl w:val="0"/>
          <w:numId w:val="22"/>
        </w:numPr>
        <w:spacing w:after="0"/>
        <w:ind w:left="714" w:hanging="357"/>
        <w:rPr>
          <w:rFonts w:eastAsia="Times New Roman" w:cs="Arial"/>
          <w:lang w:eastAsia="en-AU"/>
        </w:rPr>
      </w:pPr>
      <w:r w:rsidRPr="008553D8">
        <w:rPr>
          <w:rFonts w:eastAsia="Times New Roman" w:cs="Arial"/>
          <w:lang w:eastAsia="en-AU"/>
        </w:rPr>
        <w:t>Elderly people do not adjust as well as young people to sudden changes in temperature.</w:t>
      </w:r>
    </w:p>
    <w:p w14:paraId="157AC5AA" w14:textId="77777777" w:rsidR="00655AAA" w:rsidRPr="008553D8" w:rsidRDefault="00655AAA" w:rsidP="00A914A7">
      <w:pPr>
        <w:numPr>
          <w:ilvl w:val="0"/>
          <w:numId w:val="22"/>
        </w:numPr>
        <w:spacing w:after="0"/>
        <w:ind w:left="714" w:hanging="357"/>
        <w:rPr>
          <w:rFonts w:eastAsia="Times New Roman" w:cs="Arial"/>
          <w:lang w:eastAsia="en-AU"/>
        </w:rPr>
      </w:pPr>
      <w:r w:rsidRPr="008553D8">
        <w:rPr>
          <w:rFonts w:eastAsia="Times New Roman" w:cs="Arial"/>
          <w:lang w:eastAsia="en-AU"/>
        </w:rPr>
        <w:t>They are more likely to have a chronic medical condition that upsets normal body responses to heat.</w:t>
      </w:r>
    </w:p>
    <w:p w14:paraId="21FDD1B8" w14:textId="77777777" w:rsidR="00E76C6E" w:rsidRDefault="00655AAA" w:rsidP="00A914A7">
      <w:pPr>
        <w:numPr>
          <w:ilvl w:val="0"/>
          <w:numId w:val="22"/>
        </w:numPr>
        <w:spacing w:after="120"/>
        <w:ind w:left="714" w:hanging="357"/>
        <w:rPr>
          <w:rFonts w:eastAsia="Times New Roman" w:cs="Arial"/>
          <w:lang w:eastAsia="en-AU"/>
        </w:rPr>
      </w:pPr>
      <w:r w:rsidRPr="008553D8">
        <w:rPr>
          <w:rFonts w:eastAsia="Times New Roman" w:cs="Arial"/>
          <w:lang w:eastAsia="en-AU"/>
        </w:rPr>
        <w:t xml:space="preserve">They are more likely to take prescription medicines that impair the body's ability to regulate its temperature or that inhibit perspiration. </w:t>
      </w:r>
    </w:p>
    <w:p w14:paraId="216333D9" w14:textId="27B4D949" w:rsidR="0008541A" w:rsidRPr="00C54513" w:rsidRDefault="000F39D7" w:rsidP="00B15D3E">
      <w:r>
        <w:t>Strathbogie</w:t>
      </w:r>
      <w:r w:rsidRPr="00E76C6E">
        <w:t xml:space="preserve">’s population, like most parts of </w:t>
      </w:r>
      <w:smartTag w:uri="urn:schemas-microsoft-com:office:smarttags" w:element="country-region">
        <w:smartTag w:uri="urn:schemas-microsoft-com:office:smarttags" w:element="place">
          <w:r w:rsidRPr="00E76C6E">
            <w:t>Australia</w:t>
          </w:r>
        </w:smartTag>
      </w:smartTag>
      <w:r w:rsidRPr="00E76C6E">
        <w:t>, is</w:t>
      </w:r>
      <w:r>
        <w:rPr>
          <w:rFonts w:eastAsia="Times New Roman" w:cs="Arial"/>
          <w:lang w:eastAsia="en-AU"/>
        </w:rPr>
        <w:t xml:space="preserve"> </w:t>
      </w:r>
      <w:r w:rsidRPr="00E76C6E">
        <w:t xml:space="preserve">ageing. </w:t>
      </w:r>
      <w:r w:rsidR="00655AAA" w:rsidRPr="00E76C6E">
        <w:t>This ageing trend is projected to continue, but at</w:t>
      </w:r>
      <w:r w:rsidR="00E76C6E">
        <w:rPr>
          <w:rFonts w:eastAsia="Times New Roman" w:cs="Arial"/>
          <w:lang w:eastAsia="en-AU"/>
        </w:rPr>
        <w:t xml:space="preserve"> </w:t>
      </w:r>
      <w:r w:rsidR="00655AAA" w:rsidRPr="00E76C6E">
        <w:t>a higher rate as the baby boomers enter old age.</w:t>
      </w:r>
      <w:r w:rsidR="00E76C6E">
        <w:rPr>
          <w:rFonts w:eastAsia="Times New Roman" w:cs="Arial"/>
          <w:lang w:eastAsia="en-AU"/>
        </w:rPr>
        <w:t xml:space="preserve"> </w:t>
      </w:r>
      <w:r w:rsidR="00DA77A1" w:rsidRPr="00DA77A1">
        <w:t>The Shire has the second highest % population of over 60 year olds in Victoria (34.2%) and the fifth highest of over 75 years olds (11.5%).  By 2031 the number of 75 year olds and older is predicted to be 19.2% of the population of Strathbogie. By 2031 the number of 60 year olds and over is predicted to be 44%</w:t>
      </w:r>
      <w:r w:rsidR="00B15D3E">
        <w:rPr>
          <w:noProof/>
          <w:lang w:val="en-US"/>
        </w:rPr>
        <w:t xml:space="preserve"> (Stratbogie Shire Council, 2013)</w:t>
      </w:r>
    </w:p>
    <w:p w14:paraId="75C8C18D" w14:textId="77777777" w:rsidR="0008541A" w:rsidRDefault="0008541A" w:rsidP="009610CD">
      <w:pPr>
        <w:autoSpaceDE w:val="0"/>
        <w:autoSpaceDN w:val="0"/>
        <w:adjustRightInd w:val="0"/>
        <w:spacing w:after="0"/>
      </w:pPr>
    </w:p>
    <w:p w14:paraId="092D9B24" w14:textId="77777777" w:rsidR="0066722A" w:rsidRDefault="00B15D3E" w:rsidP="00EA048E">
      <w:pPr>
        <w:pStyle w:val="Heading3"/>
        <w:spacing w:before="360"/>
      </w:pPr>
      <w:bookmarkStart w:id="18" w:name="_Toc378776576"/>
      <w:r>
        <w:rPr>
          <w:noProof/>
          <w:lang w:eastAsia="en-AU"/>
        </w:rPr>
        <w:drawing>
          <wp:inline distT="0" distB="0" distL="0" distR="0" wp14:anchorId="0B4E5B2F" wp14:editId="5E00AB09">
            <wp:extent cx="6362700" cy="3486150"/>
            <wp:effectExtent l="0" t="0" r="19050" b="19050"/>
            <wp:docPr id="123" name="Chart 6" descr="Title: age group"/>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Start w:id="19" w:name="_Toc243986259"/>
    </w:p>
    <w:p w14:paraId="27992C34" w14:textId="77777777" w:rsidR="0066722A" w:rsidRDefault="0066722A">
      <w:pPr>
        <w:spacing w:after="0"/>
        <w:rPr>
          <w:rFonts w:eastAsia="Times New Roman"/>
          <w:b/>
          <w:bCs/>
          <w:color w:val="4F81BD"/>
          <w:sz w:val="28"/>
        </w:rPr>
      </w:pPr>
      <w:r>
        <w:br w:type="page"/>
      </w:r>
    </w:p>
    <w:p w14:paraId="31B6477E" w14:textId="35A5757E" w:rsidR="00F22718" w:rsidRDefault="00F22718" w:rsidP="00EA048E">
      <w:pPr>
        <w:pStyle w:val="Heading3"/>
        <w:spacing w:before="360"/>
      </w:pPr>
      <w:r>
        <w:t>Our young children</w:t>
      </w:r>
      <w:bookmarkEnd w:id="18"/>
      <w:bookmarkEnd w:id="19"/>
    </w:p>
    <w:p w14:paraId="38E17D9F" w14:textId="04480206" w:rsidR="00F22718" w:rsidRPr="007D15FB" w:rsidRDefault="00F22718" w:rsidP="00F22718">
      <w:r>
        <w:t>Young</w:t>
      </w:r>
      <w:r w:rsidRPr="008553D8">
        <w:t xml:space="preserve"> children </w:t>
      </w:r>
      <w:r>
        <w:t xml:space="preserve">are also </w:t>
      </w:r>
      <w:r w:rsidRPr="00B83864">
        <w:rPr>
          <w:lang w:eastAsia="en-AU"/>
        </w:rPr>
        <w:t>sensitive to the effects of high temperatures</w:t>
      </w:r>
      <w:r>
        <w:t xml:space="preserve"> because they </w:t>
      </w:r>
      <w:r w:rsidRPr="008553D8">
        <w:t>produce more metabolic heat</w:t>
      </w:r>
      <w:r>
        <w:t xml:space="preserve"> than adults </w:t>
      </w:r>
      <w:r w:rsidRPr="00B83864">
        <w:rPr>
          <w:lang w:eastAsia="en-AU"/>
        </w:rPr>
        <w:t>and rely on others to regulate their environments and provide adequate liquids</w:t>
      </w:r>
      <w:r>
        <w:t>. Their</w:t>
      </w:r>
      <w:r w:rsidRPr="008553D8">
        <w:t xml:space="preserve"> core temperature </w:t>
      </w:r>
      <w:r>
        <w:t xml:space="preserve">can </w:t>
      </w:r>
      <w:r w:rsidR="00501218">
        <w:t>r</w:t>
      </w:r>
      <w:r w:rsidR="00501218" w:rsidRPr="008553D8">
        <w:t>aise</w:t>
      </w:r>
      <w:r>
        <w:t xml:space="preserve"> quickly causing</w:t>
      </w:r>
      <w:r w:rsidRPr="008553D8">
        <w:t xml:space="preserve"> dehydration</w:t>
      </w:r>
      <w:r>
        <w:t xml:space="preserve">. We need to watch our children carefully in times of prolonged heat as they can give in to heat illness in a very short period of time. </w:t>
      </w:r>
    </w:p>
    <w:p w14:paraId="3D9D163A" w14:textId="0F67C6B5" w:rsidR="00F22718" w:rsidRDefault="00E339F2" w:rsidP="00F22718">
      <w:pPr>
        <w:spacing w:before="100" w:beforeAutospacing="1"/>
      </w:pPr>
      <w:r>
        <w:rPr>
          <w:rFonts w:cs="Arial"/>
        </w:rPr>
        <w:t xml:space="preserve">Although our </w:t>
      </w:r>
      <w:r w:rsidR="00F22718">
        <w:rPr>
          <w:rFonts w:cs="Arial"/>
        </w:rPr>
        <w:t xml:space="preserve">numbers are projected to fall in the next few years, we still have a significant share of families with young children in our </w:t>
      </w:r>
      <w:r w:rsidR="00B941A5">
        <w:rPr>
          <w:rFonts w:cs="Arial"/>
        </w:rPr>
        <w:t>S</w:t>
      </w:r>
      <w:r w:rsidR="00F22718">
        <w:rPr>
          <w:rFonts w:cs="Arial"/>
        </w:rPr>
        <w:t xml:space="preserve">hire. </w:t>
      </w:r>
      <w:r w:rsidR="00F22718" w:rsidRPr="008B6C00">
        <w:rPr>
          <w:rFonts w:cs="Arial"/>
        </w:rPr>
        <w:t>At present</w:t>
      </w:r>
      <w:r w:rsidR="00F22718">
        <w:rPr>
          <w:rFonts w:cs="Arial"/>
        </w:rPr>
        <w:t xml:space="preserve"> </w:t>
      </w:r>
      <w:r w:rsidR="00A14F04">
        <w:t>childre</w:t>
      </w:r>
      <w:r w:rsidR="000F39D7">
        <w:t>n aged 0 to 4 years comprise 4.8</w:t>
      </w:r>
      <w:r w:rsidR="00A14F04">
        <w:t xml:space="preserve">% of our population. </w:t>
      </w:r>
      <w:r w:rsidR="00F22718" w:rsidRPr="008B6C00">
        <w:t xml:space="preserve"> </w:t>
      </w:r>
      <w:r w:rsidR="00A14F04">
        <w:t xml:space="preserve">They are </w:t>
      </w:r>
      <w:r w:rsidR="00F22718">
        <w:rPr>
          <w:rFonts w:cs="Arial"/>
        </w:rPr>
        <w:t>catered for by</w:t>
      </w:r>
      <w:r w:rsidR="000F39D7">
        <w:rPr>
          <w:rFonts w:cs="Frutiger-LightCn"/>
          <w:lang w:eastAsia="en-AU"/>
        </w:rPr>
        <w:t xml:space="preserve"> four</w:t>
      </w:r>
      <w:r w:rsidR="00F22718" w:rsidRPr="008B6C00">
        <w:rPr>
          <w:rFonts w:cs="Frutiger-LightCn"/>
          <w:lang w:eastAsia="en-AU"/>
        </w:rPr>
        <w:t xml:space="preserve"> Maternal </w:t>
      </w:r>
      <w:r w:rsidR="00A914A7">
        <w:rPr>
          <w:rFonts w:cs="Frutiger-LightCn"/>
          <w:lang w:eastAsia="en-AU"/>
        </w:rPr>
        <w:t xml:space="preserve">and Child </w:t>
      </w:r>
      <w:r w:rsidR="00EA048E">
        <w:rPr>
          <w:rFonts w:cs="Frutiger-LightCn"/>
          <w:lang w:eastAsia="en-AU"/>
        </w:rPr>
        <w:t>Health c</w:t>
      </w:r>
      <w:r w:rsidR="00F22718" w:rsidRPr="008B6C00">
        <w:rPr>
          <w:rFonts w:cs="Frutiger-LightCn"/>
          <w:lang w:eastAsia="en-AU"/>
        </w:rPr>
        <w:t>entres located</w:t>
      </w:r>
      <w:r w:rsidR="00F22718" w:rsidRPr="008B6C00">
        <w:rPr>
          <w:rFonts w:cs="Arial"/>
        </w:rPr>
        <w:t xml:space="preserve"> </w:t>
      </w:r>
      <w:r w:rsidR="00F22718">
        <w:t xml:space="preserve">across the </w:t>
      </w:r>
      <w:r w:rsidR="00B941A5">
        <w:t>S</w:t>
      </w:r>
      <w:r w:rsidR="00F22718">
        <w:t>hire</w:t>
      </w:r>
      <w:r w:rsidR="00A14F04">
        <w:t xml:space="preserve"> </w:t>
      </w:r>
      <w:r w:rsidR="00C54513">
        <w:t xml:space="preserve">with </w:t>
      </w:r>
      <w:r w:rsidR="00A14F04">
        <w:t>access to a range of children’s services including kindergartens, preschools and playgroups.</w:t>
      </w:r>
    </w:p>
    <w:p w14:paraId="4E6A8443" w14:textId="77777777" w:rsidR="00A14F04" w:rsidRPr="009E3762" w:rsidRDefault="00256C25" w:rsidP="009E3762">
      <w:pPr>
        <w:pStyle w:val="Heading3"/>
      </w:pPr>
      <w:bookmarkStart w:id="20" w:name="_Toc378776577"/>
      <w:r>
        <w:t>Our t</w:t>
      </w:r>
      <w:r w:rsidR="00A14F04" w:rsidRPr="009E3762">
        <w:t>ourists</w:t>
      </w:r>
      <w:bookmarkEnd w:id="20"/>
    </w:p>
    <w:p w14:paraId="6760EC55" w14:textId="77777777" w:rsidR="00256C25" w:rsidRDefault="00256C25" w:rsidP="00C54513">
      <w:pPr>
        <w:spacing w:after="120"/>
      </w:pPr>
      <w:r>
        <w:rPr>
          <w:color w:val="000000"/>
        </w:rPr>
        <w:t xml:space="preserve">In heat events, dehydration and heat stress can </w:t>
      </w:r>
      <w:r w:rsidR="00DD35FC">
        <w:rPr>
          <w:color w:val="000000"/>
        </w:rPr>
        <w:t>be a risk, particularly for unacclimatised</w:t>
      </w:r>
      <w:r>
        <w:rPr>
          <w:color w:val="000000"/>
        </w:rPr>
        <w:t xml:space="preserve"> people. </w:t>
      </w:r>
      <w:r w:rsidR="008C4C04" w:rsidRPr="00CC20AB">
        <w:t xml:space="preserve">The </w:t>
      </w:r>
      <w:r w:rsidR="00CC20AB">
        <w:t>Strathbogie Shire</w:t>
      </w:r>
      <w:r w:rsidR="00CC20AB" w:rsidRPr="009E3762">
        <w:t xml:space="preserve"> </w:t>
      </w:r>
      <w:r w:rsidR="009E3762" w:rsidRPr="00CC20AB">
        <w:t xml:space="preserve">attracts </w:t>
      </w:r>
      <w:r w:rsidR="00CC20AB">
        <w:t>about 369</w:t>
      </w:r>
      <w:r w:rsidR="00972952" w:rsidRPr="00CC20AB">
        <w:t xml:space="preserve">,000 </w:t>
      </w:r>
      <w:r w:rsidR="009E3762" w:rsidRPr="00CC20AB">
        <w:t>visitors per annum,</w:t>
      </w:r>
      <w:r w:rsidR="009E3762">
        <w:t xml:space="preserve"> many of them in the summer months</w:t>
      </w:r>
      <w:r w:rsidR="00B941A5">
        <w:rPr>
          <w:noProof/>
          <w:vertAlign w:val="superscript"/>
          <w:lang w:val="en-US"/>
        </w:rPr>
        <w:t xml:space="preserve"> </w:t>
      </w:r>
      <w:r w:rsidR="00B941A5">
        <w:rPr>
          <w:noProof/>
          <w:lang w:val="en-US"/>
        </w:rPr>
        <w:t>(Tourism Research Australia, 2009)</w:t>
      </w:r>
      <w:r w:rsidR="009E3762">
        <w:t xml:space="preserve">. Whilst </w:t>
      </w:r>
      <w:r w:rsidR="00CC20AB">
        <w:t>our region</w:t>
      </w:r>
      <w:r w:rsidR="009E3762">
        <w:t xml:space="preserve"> </w:t>
      </w:r>
      <w:r w:rsidR="009E3762" w:rsidRPr="009E3762">
        <w:t>is recognised as a safe place to visit, as visitor numbers increase</w:t>
      </w:r>
      <w:r w:rsidR="009E3762">
        <w:t xml:space="preserve"> over summer, additional pressure can</w:t>
      </w:r>
      <w:r w:rsidR="009E3762" w:rsidRPr="009E3762">
        <w:t xml:space="preserve"> be placed on the capacity of health and safety services to meet the needs of visitors </w:t>
      </w:r>
      <w:r w:rsidR="009E3762">
        <w:t xml:space="preserve">if they suffer from heat related illnesses. Simple messages need to be given to our tourists on very hot days such as: </w:t>
      </w:r>
    </w:p>
    <w:p w14:paraId="0C576B99" w14:textId="77777777" w:rsidR="00256C25" w:rsidRDefault="009E3762" w:rsidP="00256C25">
      <w:pPr>
        <w:pStyle w:val="ListParagraph"/>
        <w:numPr>
          <w:ilvl w:val="0"/>
          <w:numId w:val="23"/>
        </w:numPr>
      </w:pPr>
      <w:r w:rsidRPr="009E3762">
        <w:t>When it’s hot, it’s time to slow down and drink lots of water</w:t>
      </w:r>
      <w:r w:rsidR="00256C25">
        <w:t>;</w:t>
      </w:r>
    </w:p>
    <w:p w14:paraId="10C78395" w14:textId="77777777" w:rsidR="00256C25" w:rsidRPr="00256C25" w:rsidRDefault="00256C25" w:rsidP="00256C25">
      <w:pPr>
        <w:pStyle w:val="ListParagraph"/>
        <w:numPr>
          <w:ilvl w:val="0"/>
          <w:numId w:val="23"/>
        </w:numPr>
      </w:pPr>
      <w:r w:rsidRPr="00256C25">
        <w:rPr>
          <w:color w:val="000000"/>
        </w:rPr>
        <w:t>Wear a broad-brimmed hat and coo</w:t>
      </w:r>
      <w:r>
        <w:rPr>
          <w:color w:val="000000"/>
        </w:rPr>
        <w:t>l loose clothes which "breathe";</w:t>
      </w:r>
    </w:p>
    <w:p w14:paraId="510FAB0B" w14:textId="77777777" w:rsidR="00256C25" w:rsidRPr="00256C25" w:rsidRDefault="00256C25" w:rsidP="00256C25">
      <w:pPr>
        <w:pStyle w:val="ListParagraph"/>
        <w:numPr>
          <w:ilvl w:val="0"/>
          <w:numId w:val="23"/>
        </w:numPr>
      </w:pPr>
      <w:r>
        <w:rPr>
          <w:color w:val="000000"/>
        </w:rPr>
        <w:t>U</w:t>
      </w:r>
      <w:r w:rsidRPr="00256C25">
        <w:rPr>
          <w:color w:val="000000"/>
        </w:rPr>
        <w:t>se sun screen and carry copious supplies of water (drink around 500 ml before leaving your accommodation, the</w:t>
      </w:r>
      <w:r w:rsidR="00F656C9">
        <w:rPr>
          <w:color w:val="000000"/>
        </w:rPr>
        <w:t>n 200-300</w:t>
      </w:r>
      <w:r>
        <w:rPr>
          <w:color w:val="000000"/>
        </w:rPr>
        <w:t>ml every 15 minutes); and</w:t>
      </w:r>
    </w:p>
    <w:p w14:paraId="61219C83" w14:textId="77777777" w:rsidR="00256C25" w:rsidRPr="00256C25" w:rsidRDefault="00A914A7" w:rsidP="00256C25">
      <w:pPr>
        <w:pStyle w:val="ListParagraph"/>
        <w:numPr>
          <w:ilvl w:val="0"/>
          <w:numId w:val="23"/>
        </w:numPr>
      </w:pPr>
      <w:r>
        <w:rPr>
          <w:color w:val="000000"/>
        </w:rPr>
        <w:t>Reduce e</w:t>
      </w:r>
      <w:r w:rsidR="00256C25" w:rsidRPr="00256C25">
        <w:rPr>
          <w:color w:val="000000"/>
        </w:rPr>
        <w:t>xercise in dura</w:t>
      </w:r>
      <w:r>
        <w:rPr>
          <w:color w:val="000000"/>
        </w:rPr>
        <w:t>tion and intensity, or postpone</w:t>
      </w:r>
      <w:r w:rsidR="00256C25" w:rsidRPr="00256C25">
        <w:rPr>
          <w:color w:val="000000"/>
        </w:rPr>
        <w:t xml:space="preserve"> to a more suitable, cooler time</w:t>
      </w:r>
      <w:r w:rsidR="00256C25">
        <w:rPr>
          <w:color w:val="000000"/>
        </w:rPr>
        <w:t>.</w:t>
      </w:r>
    </w:p>
    <w:p w14:paraId="617E2D6C" w14:textId="77777777" w:rsidR="00256C25" w:rsidRPr="00A914A7" w:rsidRDefault="00256C25" w:rsidP="00A914A7">
      <w:pPr>
        <w:pStyle w:val="Heading3"/>
      </w:pPr>
      <w:bookmarkStart w:id="21" w:name="_Toc243986260"/>
      <w:bookmarkStart w:id="22" w:name="_Toc378776578"/>
      <w:r>
        <w:t>Our farmers</w:t>
      </w:r>
      <w:bookmarkEnd w:id="21"/>
      <w:bookmarkEnd w:id="22"/>
    </w:p>
    <w:p w14:paraId="40A16E49" w14:textId="77777777" w:rsidR="004971CE" w:rsidRDefault="00256C25" w:rsidP="004971CE">
      <w:pPr>
        <w:autoSpaceDE w:val="0"/>
        <w:autoSpaceDN w:val="0"/>
        <w:adjustRightInd w:val="0"/>
      </w:pPr>
      <w:r>
        <w:t xml:space="preserve">Prolonged periods of hot weather can have far-reaching effects on our farmers. Because farmers generally work outdoors, they are at an increased risk of heat stress. </w:t>
      </w:r>
      <w:r w:rsidRPr="005C08D8">
        <w:t xml:space="preserve">Research </w:t>
      </w:r>
      <w:r>
        <w:t>tells us that</w:t>
      </w:r>
      <w:r w:rsidRPr="005C08D8">
        <w:t xml:space="preserve"> during heatwave conditions there are </w:t>
      </w:r>
      <w:r>
        <w:t xml:space="preserve">higher </w:t>
      </w:r>
      <w:r w:rsidRPr="005C08D8">
        <w:rPr>
          <w:rFonts w:eastAsia="Times New Roman" w:cs="Arial"/>
          <w:color w:val="000000"/>
          <w:lang w:eastAsia="en-AU"/>
        </w:rPr>
        <w:t>numbers of work-related farm accidents and reduced work productivity</w:t>
      </w:r>
      <w:r>
        <w:rPr>
          <w:rFonts w:eastAsia="Times New Roman" w:cs="Arial"/>
          <w:color w:val="000000"/>
          <w:lang w:eastAsia="en-AU"/>
        </w:rPr>
        <w:t>, yet increased workloads and higher levels of stress for farming families</w:t>
      </w:r>
      <w:r w:rsidRPr="005C08D8">
        <w:rPr>
          <w:rFonts w:eastAsia="Times New Roman" w:cs="Arial"/>
          <w:color w:val="000000"/>
          <w:lang w:eastAsia="en-AU"/>
        </w:rPr>
        <w:t xml:space="preserve">. </w:t>
      </w:r>
      <w:r w:rsidRPr="005C08D8">
        <w:t xml:space="preserve"> </w:t>
      </w:r>
      <w:r>
        <w:t xml:space="preserve">Deterioration of water supplies, </w:t>
      </w:r>
      <w:r w:rsidR="00AE1B77">
        <w:t>along with drought and bushfire</w:t>
      </w:r>
      <w:r>
        <w:t xml:space="preserve"> threat</w:t>
      </w:r>
      <w:r w:rsidR="00AE1B77">
        <w:t>,</w:t>
      </w:r>
      <w:r>
        <w:t xml:space="preserve"> can further add to difficult and expensive summers for our farmers</w:t>
      </w:r>
      <w:r w:rsidR="00720823">
        <w:t>.</w:t>
      </w:r>
    </w:p>
    <w:p w14:paraId="0C10CF7F" w14:textId="77777777" w:rsidR="00256C25" w:rsidRPr="004971CE" w:rsidRDefault="00972952" w:rsidP="004971CE">
      <w:pPr>
        <w:autoSpaceDE w:val="0"/>
        <w:autoSpaceDN w:val="0"/>
        <w:adjustRightInd w:val="0"/>
      </w:pPr>
      <w:r>
        <w:t>The local economy of the</w:t>
      </w:r>
      <w:r w:rsidR="00DD35FC">
        <w:t xml:space="preserve"> Strathbogie Shire is largely built on </w:t>
      </w:r>
      <w:r w:rsidR="009C0AFC">
        <w:t>agricultur</w:t>
      </w:r>
      <w:r w:rsidR="00C54513">
        <w:t>e</w:t>
      </w:r>
      <w:r>
        <w:t xml:space="preserve">. </w:t>
      </w:r>
      <w:r w:rsidR="009C0AFC">
        <w:t>It is the major industry employer absorb</w:t>
      </w:r>
      <w:r w:rsidR="00996590">
        <w:t>ing</w:t>
      </w:r>
      <w:r w:rsidR="009C0AFC">
        <w:t xml:space="preserve"> </w:t>
      </w:r>
      <w:r w:rsidR="009C0AFC" w:rsidRPr="009C0AFC">
        <w:t>almost a quarter of all employees</w:t>
      </w:r>
      <w:r w:rsidR="009C0AFC">
        <w:t xml:space="preserve"> across the </w:t>
      </w:r>
      <w:r w:rsidR="00B941A5">
        <w:t>S</w:t>
      </w:r>
      <w:r w:rsidR="009C0AFC">
        <w:t>hire</w:t>
      </w:r>
      <w:r w:rsidR="00B941A5">
        <w:rPr>
          <w:noProof/>
          <w:vertAlign w:val="superscript"/>
          <w:lang w:val="en-US"/>
        </w:rPr>
        <w:t xml:space="preserve"> </w:t>
      </w:r>
      <w:r w:rsidR="00B941A5">
        <w:rPr>
          <w:noProof/>
          <w:lang w:val="en-US"/>
        </w:rPr>
        <w:t>(Australian Bureau of Statistics, 2006)</w:t>
      </w:r>
      <w:r w:rsidR="009C0AFC">
        <w:t xml:space="preserve">. </w:t>
      </w:r>
      <w:r w:rsidR="004971CE" w:rsidRPr="003D67F7">
        <w:rPr>
          <w:lang w:eastAsia="en-AU"/>
        </w:rPr>
        <w:t xml:space="preserve">There are approximately </w:t>
      </w:r>
      <w:r w:rsidR="00440E66">
        <w:rPr>
          <w:lang w:eastAsia="en-AU"/>
        </w:rPr>
        <w:t>7100</w:t>
      </w:r>
      <w:r w:rsidR="004971CE" w:rsidRPr="003D67F7">
        <w:rPr>
          <w:lang w:eastAsia="en-AU"/>
        </w:rPr>
        <w:t xml:space="preserve"> rural rated prop</w:t>
      </w:r>
      <w:r w:rsidR="004971CE">
        <w:rPr>
          <w:lang w:eastAsia="en-AU"/>
        </w:rPr>
        <w:t xml:space="preserve">erties in the </w:t>
      </w:r>
      <w:r w:rsidR="0058554C">
        <w:rPr>
          <w:lang w:eastAsia="en-AU"/>
        </w:rPr>
        <w:t>Strathbogie</w:t>
      </w:r>
      <w:r w:rsidR="004971CE">
        <w:rPr>
          <w:lang w:eastAsia="en-AU"/>
        </w:rPr>
        <w:t xml:space="preserve"> Shire. Some</w:t>
      </w:r>
      <w:r w:rsidR="004971CE" w:rsidRPr="003D67F7">
        <w:rPr>
          <w:lang w:eastAsia="en-AU"/>
        </w:rPr>
        <w:t xml:space="preserve"> of these farming communities are situated in isolated geographic locations a</w:t>
      </w:r>
      <w:r w:rsidR="004971CE">
        <w:rPr>
          <w:lang w:eastAsia="en-AU"/>
        </w:rPr>
        <w:t>way from services and supports</w:t>
      </w:r>
      <w:r w:rsidR="002E5462">
        <w:rPr>
          <w:lang w:eastAsia="en-AU"/>
        </w:rPr>
        <w:t xml:space="preserve">. </w:t>
      </w:r>
    </w:p>
    <w:p w14:paraId="7BF500F7" w14:textId="77777777" w:rsidR="00256C25" w:rsidRPr="007D15FB" w:rsidRDefault="00256C25" w:rsidP="00C54513">
      <w:pPr>
        <w:pStyle w:val="Heading3"/>
        <w:spacing w:before="0"/>
        <w:rPr>
          <w:rFonts w:cs="Arial"/>
        </w:rPr>
      </w:pPr>
      <w:bookmarkStart w:id="23" w:name="_Toc243986261"/>
      <w:bookmarkStart w:id="24" w:name="_Toc378776579"/>
      <w:r>
        <w:t>Likely health impacts</w:t>
      </w:r>
      <w:bookmarkEnd w:id="23"/>
      <w:bookmarkEnd w:id="24"/>
    </w:p>
    <w:p w14:paraId="01330F07" w14:textId="77777777" w:rsidR="00256C25" w:rsidRPr="00D63623" w:rsidRDefault="00256C25" w:rsidP="00256C25">
      <w:r>
        <w:t>By completing a</w:t>
      </w:r>
      <w:r w:rsidR="007921C9">
        <w:t xml:space="preserve"> heatwave survey (see Appendix 2</w:t>
      </w:r>
      <w:r>
        <w:t xml:space="preserve">), </w:t>
      </w:r>
      <w:r w:rsidR="0058554C">
        <w:t>Strathbogie</w:t>
      </w:r>
      <w:r w:rsidR="004971CE">
        <w:t xml:space="preserve"> Shire</w:t>
      </w:r>
      <w:r w:rsidRPr="00D63623">
        <w:t xml:space="preserve"> key stakeholders </w:t>
      </w:r>
      <w:r>
        <w:t xml:space="preserve">have helped </w:t>
      </w:r>
      <w:r w:rsidR="00C50851">
        <w:t>Council</w:t>
      </w:r>
      <w:r>
        <w:t xml:space="preserve"> identify</w:t>
      </w:r>
      <w:r w:rsidRPr="00D63623">
        <w:t xml:space="preserve"> a number of local impacts occurring as a result of hot weather. It is important to understand these so that an accurate assessment </w:t>
      </w:r>
      <w:r>
        <w:t xml:space="preserve">can be made </w:t>
      </w:r>
      <w:r w:rsidRPr="00D63623">
        <w:t>when it comes to dealing with heatwaves on a local level.</w:t>
      </w:r>
    </w:p>
    <w:p w14:paraId="1ED4266F" w14:textId="77777777" w:rsidR="00DE04F9" w:rsidRDefault="00256C25" w:rsidP="00DE04F9">
      <w:r w:rsidRPr="00D63623">
        <w:t>The potential impacts associated with heat are summarise</w:t>
      </w:r>
      <w:r w:rsidR="004971CE">
        <w:t xml:space="preserve">d in the </w:t>
      </w:r>
      <w:r w:rsidR="0058554C">
        <w:t>Strathbogie</w:t>
      </w:r>
      <w:r w:rsidR="004971CE">
        <w:t xml:space="preserve"> Shire</w:t>
      </w:r>
      <w:r w:rsidRPr="00D63623">
        <w:t xml:space="preserve"> Heatwave Impact Matrix (see Figure </w:t>
      </w:r>
      <w:r w:rsidR="00AE1B77">
        <w:t>5</w:t>
      </w:r>
      <w:r w:rsidRPr="00D63623">
        <w:t>). A risk rating has been given to ea</w:t>
      </w:r>
      <w:r>
        <w:t>ch</w:t>
      </w:r>
      <w:r w:rsidRPr="00D63623">
        <w:t xml:space="preserve"> impact based upon Risk Assessm</w:t>
      </w:r>
      <w:r w:rsidR="003E59D4">
        <w:t>ent Rating Guide (see Figure 6</w:t>
      </w:r>
      <w:r w:rsidRPr="00D63623">
        <w:t>). The rating was determined after thought was given to the likelihood of the impact occurring, coupled with the severity of any consequences. A risk rating of low indicates that the issue could be managed through the usual processes. A risk rating of moderate indicates that the management of the issue may require further resources and attention. A risk rating of high suggests the issue is more serious with substantial impacts on individuals and/or organisations. Issues that receive a high risk rating require careful consideration in our heatwave action plan.</w:t>
      </w:r>
      <w:r>
        <w:t xml:space="preserve"> </w:t>
      </w:r>
      <w:r w:rsidR="00A914A7">
        <w:t>T</w:t>
      </w:r>
      <w:r w:rsidRPr="00D63623">
        <w:t>he impact matrix</w:t>
      </w:r>
      <w:r>
        <w:t xml:space="preserve"> reveals a number of issues with high risk ratings. </w:t>
      </w:r>
      <w:r w:rsidRPr="000C141B">
        <w:t xml:space="preserve">These include risk of dehydration and heat related illness for all vulnerable and stakeholder groups, </w:t>
      </w:r>
      <w:r w:rsidR="000C141B">
        <w:t xml:space="preserve">concern for those living alone and/or disconnected from services and networks in the event of a heatwave, </w:t>
      </w:r>
      <w:r w:rsidRPr="000C141B">
        <w:t>and increased workloads and stress levels for health service staff.</w:t>
      </w:r>
    </w:p>
    <w:p w14:paraId="4BD32E37" w14:textId="77777777" w:rsidR="00DE04F9" w:rsidRPr="00A914A7" w:rsidRDefault="00FB69D4" w:rsidP="00A914A7">
      <w:pPr>
        <w:spacing w:line="276" w:lineRule="auto"/>
      </w:pPr>
      <w:r>
        <w:br w:type="page"/>
      </w:r>
      <w:r w:rsidR="00DE04F9" w:rsidRPr="002813BA">
        <w:rPr>
          <w:rFonts w:cs="Arial"/>
          <w:b/>
          <w:sz w:val="20"/>
          <w:szCs w:val="20"/>
        </w:rPr>
        <w:t>Figure</w:t>
      </w:r>
      <w:r w:rsidR="00AE1B77">
        <w:rPr>
          <w:rFonts w:cs="Arial"/>
          <w:b/>
          <w:sz w:val="20"/>
          <w:szCs w:val="20"/>
        </w:rPr>
        <w:t xml:space="preserve"> 5</w:t>
      </w:r>
      <w:r w:rsidR="00DE04F9" w:rsidRPr="002813BA">
        <w:rPr>
          <w:rFonts w:cs="Arial"/>
          <w:b/>
          <w:sz w:val="20"/>
          <w:szCs w:val="20"/>
        </w:rPr>
        <w:t xml:space="preserve">: </w:t>
      </w:r>
      <w:r w:rsidR="0058554C">
        <w:rPr>
          <w:rFonts w:cs="Arial"/>
          <w:b/>
          <w:sz w:val="20"/>
          <w:szCs w:val="20"/>
        </w:rPr>
        <w:t>Strathbogie</w:t>
      </w:r>
      <w:r w:rsidR="00DE04F9" w:rsidRPr="002813BA">
        <w:rPr>
          <w:rFonts w:cs="Arial"/>
          <w:b/>
          <w:sz w:val="20"/>
          <w:szCs w:val="20"/>
        </w:rPr>
        <w:t xml:space="preserve"> </w:t>
      </w:r>
      <w:r w:rsidR="00DE04F9">
        <w:rPr>
          <w:rFonts w:cs="Arial"/>
          <w:b/>
          <w:sz w:val="20"/>
          <w:szCs w:val="20"/>
        </w:rPr>
        <w:t xml:space="preserve">Shire’s </w:t>
      </w:r>
      <w:r w:rsidR="00DE04F9" w:rsidRPr="002813BA">
        <w:rPr>
          <w:rFonts w:cs="Arial"/>
          <w:b/>
          <w:sz w:val="20"/>
          <w:szCs w:val="20"/>
        </w:rPr>
        <w:t>heatwave impact matrix</w:t>
      </w:r>
    </w:p>
    <w:tbl>
      <w:tblPr>
        <w:tblW w:w="9606"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firstRow="1" w:lastRow="0" w:firstColumn="1" w:lastColumn="0" w:noHBand="0" w:noVBand="1"/>
      </w:tblPr>
      <w:tblGrid>
        <w:gridCol w:w="1277"/>
        <w:gridCol w:w="2800"/>
        <w:gridCol w:w="3153"/>
        <w:gridCol w:w="816"/>
        <w:gridCol w:w="851"/>
        <w:gridCol w:w="709"/>
      </w:tblGrid>
      <w:tr w:rsidR="00DE04F9" w:rsidRPr="00D9608B" w14:paraId="432F9606" w14:textId="77777777" w:rsidTr="008D2CF4">
        <w:tc>
          <w:tcPr>
            <w:tcW w:w="1277" w:type="dxa"/>
            <w:tcBorders>
              <w:top w:val="single" w:sz="8" w:space="0" w:color="B3CC82"/>
              <w:left w:val="single" w:sz="8" w:space="0" w:color="B3CC82"/>
              <w:bottom w:val="single" w:sz="8" w:space="0" w:color="B3CC82"/>
              <w:right w:val="nil"/>
            </w:tcBorders>
            <w:shd w:val="clear" w:color="auto" w:fill="9BBB59"/>
          </w:tcPr>
          <w:p w14:paraId="7FA0DAAB" w14:textId="77777777" w:rsidR="00DE04F9" w:rsidRPr="00D9608B" w:rsidRDefault="00DE04F9" w:rsidP="008D2CF4">
            <w:pPr>
              <w:spacing w:after="0"/>
              <w:jc w:val="both"/>
              <w:rPr>
                <w:rFonts w:eastAsia="Times New Roman" w:cs="Arial"/>
                <w:b/>
                <w:bCs/>
                <w:sz w:val="20"/>
                <w:szCs w:val="20"/>
              </w:rPr>
            </w:pPr>
            <w:r w:rsidRPr="00D9608B">
              <w:rPr>
                <w:rFonts w:eastAsia="Times New Roman" w:cs="Arial"/>
                <w:b/>
                <w:bCs/>
                <w:sz w:val="20"/>
                <w:szCs w:val="20"/>
              </w:rPr>
              <w:t>Affected</w:t>
            </w:r>
          </w:p>
          <w:p w14:paraId="58F1BCD1" w14:textId="77777777" w:rsidR="00DE04F9" w:rsidRPr="00D9608B" w:rsidRDefault="00DE04F9" w:rsidP="008D2CF4">
            <w:pPr>
              <w:spacing w:after="0"/>
              <w:jc w:val="both"/>
              <w:rPr>
                <w:rFonts w:eastAsia="Times New Roman" w:cs="Arial"/>
                <w:b/>
                <w:bCs/>
                <w:sz w:val="20"/>
                <w:szCs w:val="20"/>
              </w:rPr>
            </w:pPr>
            <w:r w:rsidRPr="00D9608B">
              <w:rPr>
                <w:rFonts w:eastAsia="Times New Roman" w:cs="Arial"/>
                <w:b/>
                <w:bCs/>
                <w:sz w:val="20"/>
                <w:szCs w:val="20"/>
              </w:rPr>
              <w:t>community</w:t>
            </w:r>
          </w:p>
        </w:tc>
        <w:tc>
          <w:tcPr>
            <w:tcW w:w="2800" w:type="dxa"/>
            <w:tcBorders>
              <w:top w:val="single" w:sz="8" w:space="0" w:color="B3CC82"/>
              <w:left w:val="nil"/>
              <w:bottom w:val="single" w:sz="8" w:space="0" w:color="B3CC82"/>
              <w:right w:val="nil"/>
            </w:tcBorders>
            <w:shd w:val="clear" w:color="auto" w:fill="9BBB59"/>
          </w:tcPr>
          <w:p w14:paraId="4CE590F1" w14:textId="77777777" w:rsidR="00DE04F9" w:rsidRPr="00D9608B" w:rsidRDefault="00DE04F9" w:rsidP="008D2CF4">
            <w:pPr>
              <w:jc w:val="both"/>
              <w:rPr>
                <w:rFonts w:eastAsia="Times New Roman" w:cs="Arial"/>
                <w:b/>
                <w:bCs/>
                <w:sz w:val="20"/>
                <w:szCs w:val="20"/>
              </w:rPr>
            </w:pPr>
            <w:r w:rsidRPr="00D9608B">
              <w:rPr>
                <w:rFonts w:eastAsia="Times New Roman" w:cs="Arial"/>
                <w:b/>
                <w:bCs/>
                <w:sz w:val="20"/>
                <w:szCs w:val="20"/>
              </w:rPr>
              <w:t>Heat related issue</w:t>
            </w:r>
          </w:p>
        </w:tc>
        <w:tc>
          <w:tcPr>
            <w:tcW w:w="3153" w:type="dxa"/>
            <w:tcBorders>
              <w:top w:val="single" w:sz="8" w:space="0" w:color="B3CC82"/>
              <w:left w:val="nil"/>
              <w:bottom w:val="single" w:sz="8" w:space="0" w:color="B3CC82"/>
              <w:right w:val="nil"/>
            </w:tcBorders>
            <w:shd w:val="clear" w:color="auto" w:fill="9BBB59"/>
          </w:tcPr>
          <w:p w14:paraId="1DF6406D" w14:textId="77777777" w:rsidR="00DE04F9" w:rsidRPr="00D9608B" w:rsidRDefault="00DE04F9" w:rsidP="008D2CF4">
            <w:pPr>
              <w:jc w:val="both"/>
              <w:rPr>
                <w:rFonts w:eastAsia="Times New Roman" w:cs="Arial"/>
                <w:b/>
                <w:bCs/>
                <w:sz w:val="20"/>
                <w:szCs w:val="20"/>
              </w:rPr>
            </w:pPr>
            <w:r w:rsidRPr="00D9608B">
              <w:rPr>
                <w:rFonts w:eastAsia="Times New Roman" w:cs="Arial"/>
                <w:b/>
                <w:bCs/>
                <w:sz w:val="20"/>
                <w:szCs w:val="20"/>
              </w:rPr>
              <w:t xml:space="preserve">Likely impact – Risk (R) </w:t>
            </w:r>
          </w:p>
        </w:tc>
        <w:tc>
          <w:tcPr>
            <w:tcW w:w="816" w:type="dxa"/>
            <w:tcBorders>
              <w:top w:val="single" w:sz="8" w:space="0" w:color="B3CC82"/>
              <w:left w:val="nil"/>
              <w:bottom w:val="single" w:sz="8" w:space="0" w:color="B3CC82"/>
              <w:right w:val="nil"/>
            </w:tcBorders>
            <w:shd w:val="clear" w:color="auto" w:fill="9BBB59"/>
          </w:tcPr>
          <w:p w14:paraId="0B124508" w14:textId="77777777" w:rsidR="00DE04F9" w:rsidRPr="00D9608B" w:rsidRDefault="00DE04F9" w:rsidP="008D2CF4">
            <w:pPr>
              <w:jc w:val="both"/>
              <w:rPr>
                <w:rFonts w:eastAsia="Times New Roman" w:cs="Arial"/>
                <w:b/>
                <w:bCs/>
                <w:sz w:val="20"/>
                <w:szCs w:val="20"/>
              </w:rPr>
            </w:pPr>
            <w:r w:rsidRPr="00D9608B">
              <w:rPr>
                <w:rFonts w:eastAsia="Times New Roman" w:cs="Arial"/>
                <w:b/>
                <w:bCs/>
                <w:sz w:val="20"/>
                <w:szCs w:val="20"/>
              </w:rPr>
              <w:t>L’hood</w:t>
            </w:r>
          </w:p>
        </w:tc>
        <w:tc>
          <w:tcPr>
            <w:tcW w:w="851" w:type="dxa"/>
            <w:tcBorders>
              <w:top w:val="single" w:sz="8" w:space="0" w:color="B3CC82"/>
              <w:left w:val="nil"/>
              <w:bottom w:val="single" w:sz="8" w:space="0" w:color="B3CC82"/>
              <w:right w:val="nil"/>
            </w:tcBorders>
            <w:shd w:val="clear" w:color="auto" w:fill="9BBB59"/>
          </w:tcPr>
          <w:p w14:paraId="56EEF68F" w14:textId="77777777" w:rsidR="00DE04F9" w:rsidRPr="00D9608B" w:rsidRDefault="00DE04F9" w:rsidP="008D2CF4">
            <w:pPr>
              <w:jc w:val="both"/>
              <w:rPr>
                <w:rFonts w:eastAsia="Times New Roman" w:cs="Arial"/>
                <w:b/>
                <w:bCs/>
                <w:sz w:val="20"/>
                <w:szCs w:val="20"/>
              </w:rPr>
            </w:pPr>
            <w:r w:rsidRPr="00D9608B">
              <w:rPr>
                <w:rFonts w:eastAsia="Times New Roman" w:cs="Arial"/>
                <w:b/>
                <w:bCs/>
                <w:sz w:val="20"/>
                <w:szCs w:val="20"/>
              </w:rPr>
              <w:t>Conseq</w:t>
            </w:r>
          </w:p>
        </w:tc>
        <w:tc>
          <w:tcPr>
            <w:tcW w:w="709" w:type="dxa"/>
            <w:tcBorders>
              <w:top w:val="single" w:sz="8" w:space="0" w:color="B3CC82"/>
              <w:left w:val="nil"/>
              <w:bottom w:val="single" w:sz="8" w:space="0" w:color="B3CC82"/>
              <w:right w:val="single" w:sz="8" w:space="0" w:color="B3CC82"/>
            </w:tcBorders>
            <w:shd w:val="clear" w:color="auto" w:fill="9BBB59"/>
          </w:tcPr>
          <w:p w14:paraId="28759DB3" w14:textId="77777777" w:rsidR="00DE04F9" w:rsidRPr="00D9608B" w:rsidRDefault="00DE04F9" w:rsidP="008D2CF4">
            <w:pPr>
              <w:ind w:left="-108"/>
              <w:jc w:val="both"/>
              <w:rPr>
                <w:rFonts w:eastAsia="Times New Roman" w:cs="Arial"/>
                <w:b/>
                <w:bCs/>
                <w:sz w:val="20"/>
                <w:szCs w:val="20"/>
              </w:rPr>
            </w:pPr>
            <w:r w:rsidRPr="00D9608B">
              <w:rPr>
                <w:rFonts w:eastAsia="Times New Roman" w:cs="Arial"/>
                <w:b/>
                <w:bCs/>
                <w:sz w:val="20"/>
                <w:szCs w:val="20"/>
              </w:rPr>
              <w:t>Rating</w:t>
            </w:r>
          </w:p>
        </w:tc>
      </w:tr>
      <w:tr w:rsidR="00371006" w:rsidRPr="00D9608B" w14:paraId="1A73F4F8" w14:textId="77777777" w:rsidTr="008D2CF4">
        <w:tc>
          <w:tcPr>
            <w:tcW w:w="1277" w:type="dxa"/>
            <w:vMerge w:val="restart"/>
            <w:tcBorders>
              <w:right w:val="nil"/>
            </w:tcBorders>
            <w:shd w:val="clear" w:color="auto" w:fill="E6EED5"/>
          </w:tcPr>
          <w:p w14:paraId="139B2E49" w14:textId="77777777" w:rsidR="00371006" w:rsidRPr="00D9608B" w:rsidRDefault="00371006" w:rsidP="008D2CF4">
            <w:pPr>
              <w:rPr>
                <w:rFonts w:eastAsia="Times New Roman" w:cs="Arial"/>
                <w:b/>
                <w:bCs/>
                <w:sz w:val="18"/>
                <w:szCs w:val="18"/>
              </w:rPr>
            </w:pPr>
            <w:r w:rsidRPr="00D9608B">
              <w:rPr>
                <w:rFonts w:eastAsia="Times New Roman" w:cs="Arial"/>
                <w:b/>
                <w:bCs/>
                <w:sz w:val="18"/>
                <w:szCs w:val="18"/>
              </w:rPr>
              <w:t>Elderly</w:t>
            </w:r>
          </w:p>
        </w:tc>
        <w:tc>
          <w:tcPr>
            <w:tcW w:w="2800" w:type="dxa"/>
            <w:tcBorders>
              <w:left w:val="nil"/>
              <w:right w:val="nil"/>
            </w:tcBorders>
            <w:shd w:val="clear" w:color="auto" w:fill="E6EED5"/>
          </w:tcPr>
          <w:p w14:paraId="434B72A6" w14:textId="77777777" w:rsidR="00371006" w:rsidRPr="00D9608B" w:rsidRDefault="00371006" w:rsidP="002E5462">
            <w:pPr>
              <w:spacing w:after="0"/>
              <w:rPr>
                <w:rFonts w:cs="Arial"/>
                <w:sz w:val="18"/>
                <w:szCs w:val="18"/>
              </w:rPr>
            </w:pPr>
            <w:r w:rsidRPr="00D9608B">
              <w:rPr>
                <w:rFonts w:cs="Arial"/>
                <w:sz w:val="18"/>
                <w:szCs w:val="18"/>
              </w:rPr>
              <w:t>Heat related illness - dehydration</w:t>
            </w:r>
          </w:p>
        </w:tc>
        <w:tc>
          <w:tcPr>
            <w:tcW w:w="3153" w:type="dxa"/>
            <w:tcBorders>
              <w:left w:val="nil"/>
              <w:right w:val="nil"/>
            </w:tcBorders>
            <w:shd w:val="clear" w:color="auto" w:fill="E6EED5"/>
          </w:tcPr>
          <w:p w14:paraId="407A12C3" w14:textId="77777777" w:rsidR="00371006" w:rsidRPr="00D9608B" w:rsidRDefault="00371006" w:rsidP="002E5462">
            <w:pPr>
              <w:spacing w:after="0"/>
              <w:rPr>
                <w:rFonts w:cs="Arial"/>
                <w:sz w:val="18"/>
                <w:szCs w:val="18"/>
              </w:rPr>
            </w:pPr>
            <w:r w:rsidRPr="00D9608B">
              <w:rPr>
                <w:rFonts w:cs="Arial"/>
                <w:sz w:val="18"/>
                <w:szCs w:val="18"/>
              </w:rPr>
              <w:t>Requires medical assistance</w:t>
            </w:r>
          </w:p>
          <w:p w14:paraId="262E8F1E" w14:textId="77777777" w:rsidR="00371006" w:rsidRPr="00D9608B" w:rsidRDefault="00371006" w:rsidP="002E5462">
            <w:pPr>
              <w:spacing w:after="0"/>
              <w:rPr>
                <w:rFonts w:cs="Arial"/>
                <w:sz w:val="18"/>
                <w:szCs w:val="18"/>
              </w:rPr>
            </w:pPr>
            <w:r w:rsidRPr="00D9608B">
              <w:rPr>
                <w:rFonts w:cs="Arial"/>
                <w:sz w:val="18"/>
                <w:szCs w:val="18"/>
              </w:rPr>
              <w:t>Can become deadly if unattended</w:t>
            </w:r>
          </w:p>
        </w:tc>
        <w:tc>
          <w:tcPr>
            <w:tcW w:w="816" w:type="dxa"/>
            <w:tcBorders>
              <w:left w:val="nil"/>
              <w:right w:val="nil"/>
            </w:tcBorders>
            <w:shd w:val="clear" w:color="auto" w:fill="E6EED5"/>
          </w:tcPr>
          <w:p w14:paraId="6335484A" w14:textId="77777777" w:rsidR="00371006" w:rsidRPr="00D9608B" w:rsidRDefault="00371006" w:rsidP="002E5462">
            <w:pPr>
              <w:spacing w:after="0"/>
              <w:rPr>
                <w:rFonts w:cs="Arial"/>
                <w:sz w:val="18"/>
                <w:szCs w:val="18"/>
              </w:rPr>
            </w:pPr>
            <w:r w:rsidRPr="00D9608B">
              <w:rPr>
                <w:rFonts w:cs="Arial"/>
                <w:sz w:val="18"/>
                <w:szCs w:val="18"/>
              </w:rPr>
              <w:t>C</w:t>
            </w:r>
          </w:p>
        </w:tc>
        <w:tc>
          <w:tcPr>
            <w:tcW w:w="851" w:type="dxa"/>
            <w:tcBorders>
              <w:left w:val="nil"/>
              <w:right w:val="nil"/>
            </w:tcBorders>
            <w:shd w:val="clear" w:color="auto" w:fill="E6EED5"/>
          </w:tcPr>
          <w:p w14:paraId="0E232949" w14:textId="77777777" w:rsidR="00371006" w:rsidRPr="00D9608B" w:rsidRDefault="00371006" w:rsidP="002E5462">
            <w:pPr>
              <w:spacing w:after="0"/>
              <w:jc w:val="both"/>
              <w:rPr>
                <w:rFonts w:cs="Arial"/>
                <w:sz w:val="18"/>
                <w:szCs w:val="18"/>
              </w:rPr>
            </w:pPr>
            <w:r w:rsidRPr="00D9608B">
              <w:rPr>
                <w:rFonts w:cs="Arial"/>
                <w:sz w:val="18"/>
                <w:szCs w:val="18"/>
              </w:rPr>
              <w:t>4</w:t>
            </w:r>
          </w:p>
        </w:tc>
        <w:tc>
          <w:tcPr>
            <w:tcW w:w="709" w:type="dxa"/>
            <w:tcBorders>
              <w:left w:val="nil"/>
            </w:tcBorders>
            <w:shd w:val="clear" w:color="auto" w:fill="E6EED5"/>
          </w:tcPr>
          <w:p w14:paraId="75F3864B" w14:textId="77777777" w:rsidR="00371006" w:rsidRPr="00D9608B" w:rsidRDefault="00371006" w:rsidP="008D2CF4">
            <w:pPr>
              <w:spacing w:after="0"/>
              <w:jc w:val="both"/>
              <w:rPr>
                <w:rFonts w:cs="Arial"/>
                <w:sz w:val="18"/>
                <w:szCs w:val="18"/>
              </w:rPr>
            </w:pPr>
            <w:r w:rsidRPr="00D9608B">
              <w:rPr>
                <w:rFonts w:cs="Arial"/>
                <w:sz w:val="18"/>
                <w:szCs w:val="18"/>
              </w:rPr>
              <w:t>High</w:t>
            </w:r>
          </w:p>
        </w:tc>
      </w:tr>
      <w:tr w:rsidR="00371006" w:rsidRPr="00D9608B" w14:paraId="4000AB65" w14:textId="77777777" w:rsidTr="008D2CF4">
        <w:tc>
          <w:tcPr>
            <w:tcW w:w="1277" w:type="dxa"/>
            <w:vMerge/>
            <w:tcBorders>
              <w:right w:val="nil"/>
            </w:tcBorders>
          </w:tcPr>
          <w:p w14:paraId="6D897C06" w14:textId="77777777" w:rsidR="00371006" w:rsidRPr="00D9608B" w:rsidRDefault="00371006" w:rsidP="008D2CF4">
            <w:pPr>
              <w:rPr>
                <w:rFonts w:eastAsia="Times New Roman" w:cs="Arial"/>
                <w:b/>
                <w:bCs/>
                <w:sz w:val="18"/>
                <w:szCs w:val="18"/>
              </w:rPr>
            </w:pPr>
          </w:p>
        </w:tc>
        <w:tc>
          <w:tcPr>
            <w:tcW w:w="2800" w:type="dxa"/>
            <w:tcBorders>
              <w:left w:val="nil"/>
              <w:right w:val="nil"/>
            </w:tcBorders>
          </w:tcPr>
          <w:p w14:paraId="4E67D948" w14:textId="77777777" w:rsidR="00371006" w:rsidRPr="00D9608B" w:rsidRDefault="00371006" w:rsidP="002E5462">
            <w:pPr>
              <w:spacing w:after="0"/>
              <w:rPr>
                <w:rFonts w:cs="Arial"/>
                <w:sz w:val="18"/>
                <w:szCs w:val="18"/>
              </w:rPr>
            </w:pPr>
            <w:r w:rsidRPr="00D9608B">
              <w:rPr>
                <w:rFonts w:cs="Arial"/>
                <w:sz w:val="18"/>
                <w:szCs w:val="18"/>
              </w:rPr>
              <w:t>Sleep disturbance</w:t>
            </w:r>
          </w:p>
        </w:tc>
        <w:tc>
          <w:tcPr>
            <w:tcW w:w="3153" w:type="dxa"/>
            <w:tcBorders>
              <w:left w:val="nil"/>
              <w:right w:val="nil"/>
            </w:tcBorders>
          </w:tcPr>
          <w:p w14:paraId="0107769A" w14:textId="77777777" w:rsidR="00371006" w:rsidRPr="00D9608B" w:rsidRDefault="00371006" w:rsidP="002E5462">
            <w:pPr>
              <w:spacing w:after="0"/>
              <w:rPr>
                <w:rFonts w:cs="Arial"/>
                <w:sz w:val="18"/>
                <w:szCs w:val="18"/>
              </w:rPr>
            </w:pPr>
            <w:r w:rsidRPr="00D9608B">
              <w:rPr>
                <w:rFonts w:cs="Arial"/>
                <w:sz w:val="18"/>
                <w:szCs w:val="18"/>
              </w:rPr>
              <w:t>Fatigue</w:t>
            </w:r>
          </w:p>
          <w:p w14:paraId="165DA473" w14:textId="77777777" w:rsidR="00371006" w:rsidRPr="00D9608B" w:rsidRDefault="00371006" w:rsidP="002E5462">
            <w:pPr>
              <w:spacing w:after="0"/>
              <w:rPr>
                <w:rFonts w:cs="Arial"/>
                <w:sz w:val="18"/>
                <w:szCs w:val="18"/>
              </w:rPr>
            </w:pPr>
            <w:r w:rsidRPr="00D9608B">
              <w:rPr>
                <w:rFonts w:cs="Arial"/>
                <w:sz w:val="18"/>
                <w:szCs w:val="18"/>
              </w:rPr>
              <w:t>Slowed reflexes and response</w:t>
            </w:r>
          </w:p>
          <w:p w14:paraId="217A9397" w14:textId="77777777" w:rsidR="00371006" w:rsidRPr="00D9608B" w:rsidRDefault="00371006" w:rsidP="002E5462">
            <w:pPr>
              <w:spacing w:after="0"/>
              <w:rPr>
                <w:rFonts w:cs="Arial"/>
                <w:sz w:val="18"/>
                <w:szCs w:val="18"/>
              </w:rPr>
            </w:pPr>
            <w:r w:rsidRPr="00D9608B">
              <w:rPr>
                <w:rFonts w:cs="Arial"/>
                <w:sz w:val="18"/>
                <w:szCs w:val="18"/>
              </w:rPr>
              <w:t>Requires medical assistance</w:t>
            </w:r>
          </w:p>
        </w:tc>
        <w:tc>
          <w:tcPr>
            <w:tcW w:w="816" w:type="dxa"/>
            <w:tcBorders>
              <w:left w:val="nil"/>
              <w:right w:val="nil"/>
            </w:tcBorders>
          </w:tcPr>
          <w:p w14:paraId="767CD597" w14:textId="77777777" w:rsidR="00371006" w:rsidRPr="00D9608B" w:rsidRDefault="00371006" w:rsidP="002E5462">
            <w:pPr>
              <w:spacing w:after="0"/>
              <w:jc w:val="both"/>
              <w:rPr>
                <w:rFonts w:cs="Arial"/>
                <w:sz w:val="18"/>
                <w:szCs w:val="18"/>
              </w:rPr>
            </w:pPr>
            <w:r w:rsidRPr="00D9608B">
              <w:rPr>
                <w:rFonts w:cs="Arial"/>
                <w:sz w:val="18"/>
                <w:szCs w:val="18"/>
              </w:rPr>
              <w:t>B</w:t>
            </w:r>
          </w:p>
        </w:tc>
        <w:tc>
          <w:tcPr>
            <w:tcW w:w="851" w:type="dxa"/>
            <w:tcBorders>
              <w:left w:val="nil"/>
              <w:right w:val="nil"/>
            </w:tcBorders>
          </w:tcPr>
          <w:p w14:paraId="2E1B0039" w14:textId="77777777" w:rsidR="00371006" w:rsidRPr="00D9608B" w:rsidRDefault="00371006" w:rsidP="002E5462">
            <w:pPr>
              <w:spacing w:after="0"/>
              <w:jc w:val="both"/>
              <w:rPr>
                <w:rFonts w:cs="Arial"/>
                <w:sz w:val="18"/>
                <w:szCs w:val="18"/>
              </w:rPr>
            </w:pPr>
            <w:r w:rsidRPr="00D9608B">
              <w:rPr>
                <w:rFonts w:cs="Arial"/>
                <w:sz w:val="18"/>
                <w:szCs w:val="18"/>
              </w:rPr>
              <w:t>1</w:t>
            </w:r>
          </w:p>
        </w:tc>
        <w:tc>
          <w:tcPr>
            <w:tcW w:w="709" w:type="dxa"/>
            <w:tcBorders>
              <w:left w:val="nil"/>
            </w:tcBorders>
          </w:tcPr>
          <w:p w14:paraId="5CE45E40" w14:textId="77777777" w:rsidR="00371006" w:rsidRPr="00D9608B" w:rsidRDefault="00371006" w:rsidP="008D2CF4">
            <w:pPr>
              <w:spacing w:after="0"/>
              <w:jc w:val="both"/>
              <w:rPr>
                <w:rFonts w:cs="Arial"/>
                <w:sz w:val="18"/>
                <w:szCs w:val="18"/>
              </w:rPr>
            </w:pPr>
            <w:r w:rsidRPr="00D9608B">
              <w:rPr>
                <w:rFonts w:cs="Arial"/>
                <w:sz w:val="18"/>
                <w:szCs w:val="18"/>
              </w:rPr>
              <w:t>Low</w:t>
            </w:r>
          </w:p>
        </w:tc>
      </w:tr>
      <w:tr w:rsidR="00371006" w:rsidRPr="00D9608B" w14:paraId="7C0109A7" w14:textId="77777777" w:rsidTr="008D2CF4">
        <w:tc>
          <w:tcPr>
            <w:tcW w:w="1277" w:type="dxa"/>
            <w:vMerge/>
            <w:tcBorders>
              <w:right w:val="nil"/>
            </w:tcBorders>
            <w:shd w:val="clear" w:color="auto" w:fill="E6EED5"/>
          </w:tcPr>
          <w:p w14:paraId="74BC1BFA" w14:textId="77777777" w:rsidR="00371006" w:rsidRPr="00D9608B" w:rsidRDefault="00371006" w:rsidP="008D2CF4">
            <w:pPr>
              <w:rPr>
                <w:rFonts w:eastAsia="Times New Roman" w:cs="Arial"/>
                <w:b/>
                <w:bCs/>
                <w:sz w:val="18"/>
                <w:szCs w:val="18"/>
              </w:rPr>
            </w:pPr>
          </w:p>
        </w:tc>
        <w:tc>
          <w:tcPr>
            <w:tcW w:w="2800" w:type="dxa"/>
            <w:tcBorders>
              <w:left w:val="nil"/>
              <w:right w:val="nil"/>
            </w:tcBorders>
            <w:shd w:val="clear" w:color="auto" w:fill="E6EED5"/>
          </w:tcPr>
          <w:p w14:paraId="6F8A414D" w14:textId="77777777" w:rsidR="00371006" w:rsidRPr="00D9608B" w:rsidRDefault="00371006" w:rsidP="002E5462">
            <w:pPr>
              <w:spacing w:after="0"/>
              <w:rPr>
                <w:rFonts w:cs="Arial"/>
                <w:sz w:val="18"/>
                <w:szCs w:val="18"/>
              </w:rPr>
            </w:pPr>
            <w:r w:rsidRPr="00D9608B">
              <w:rPr>
                <w:rFonts w:cs="Arial"/>
                <w:sz w:val="18"/>
                <w:szCs w:val="18"/>
              </w:rPr>
              <w:t>Discomfort in the home</w:t>
            </w:r>
          </w:p>
        </w:tc>
        <w:tc>
          <w:tcPr>
            <w:tcW w:w="3153" w:type="dxa"/>
            <w:tcBorders>
              <w:left w:val="nil"/>
              <w:right w:val="nil"/>
            </w:tcBorders>
            <w:shd w:val="clear" w:color="auto" w:fill="E6EED5"/>
          </w:tcPr>
          <w:p w14:paraId="25F80E00" w14:textId="77777777" w:rsidR="00371006" w:rsidRPr="00D9608B" w:rsidRDefault="00371006" w:rsidP="002E5462">
            <w:pPr>
              <w:spacing w:after="0"/>
              <w:rPr>
                <w:rFonts w:cs="Arial"/>
                <w:sz w:val="18"/>
                <w:szCs w:val="18"/>
              </w:rPr>
            </w:pPr>
            <w:r w:rsidRPr="00D9608B">
              <w:rPr>
                <w:rFonts w:cs="Arial"/>
                <w:sz w:val="18"/>
                <w:szCs w:val="18"/>
              </w:rPr>
              <w:t xml:space="preserve">Irritability </w:t>
            </w:r>
          </w:p>
        </w:tc>
        <w:tc>
          <w:tcPr>
            <w:tcW w:w="816" w:type="dxa"/>
            <w:tcBorders>
              <w:left w:val="nil"/>
              <w:right w:val="nil"/>
            </w:tcBorders>
            <w:shd w:val="clear" w:color="auto" w:fill="E6EED5"/>
          </w:tcPr>
          <w:p w14:paraId="383DE68C" w14:textId="77777777" w:rsidR="00371006" w:rsidRPr="00D9608B" w:rsidRDefault="00371006" w:rsidP="002E5462">
            <w:pPr>
              <w:spacing w:after="0"/>
              <w:jc w:val="both"/>
              <w:rPr>
                <w:rFonts w:cs="Arial"/>
                <w:sz w:val="18"/>
                <w:szCs w:val="18"/>
              </w:rPr>
            </w:pPr>
            <w:r w:rsidRPr="00D9608B">
              <w:rPr>
                <w:rFonts w:cs="Arial"/>
                <w:sz w:val="18"/>
                <w:szCs w:val="18"/>
              </w:rPr>
              <w:t>B</w:t>
            </w:r>
          </w:p>
        </w:tc>
        <w:tc>
          <w:tcPr>
            <w:tcW w:w="851" w:type="dxa"/>
            <w:tcBorders>
              <w:left w:val="nil"/>
              <w:right w:val="nil"/>
            </w:tcBorders>
            <w:shd w:val="clear" w:color="auto" w:fill="E6EED5"/>
          </w:tcPr>
          <w:p w14:paraId="39C26CD0" w14:textId="77777777" w:rsidR="00371006" w:rsidRPr="00D9608B" w:rsidRDefault="00371006" w:rsidP="002E5462">
            <w:pPr>
              <w:spacing w:after="0"/>
              <w:jc w:val="both"/>
              <w:rPr>
                <w:rFonts w:cs="Arial"/>
                <w:sz w:val="18"/>
                <w:szCs w:val="18"/>
              </w:rPr>
            </w:pPr>
            <w:r w:rsidRPr="00D9608B">
              <w:rPr>
                <w:rFonts w:cs="Arial"/>
                <w:sz w:val="18"/>
                <w:szCs w:val="18"/>
              </w:rPr>
              <w:t>1</w:t>
            </w:r>
          </w:p>
        </w:tc>
        <w:tc>
          <w:tcPr>
            <w:tcW w:w="709" w:type="dxa"/>
            <w:tcBorders>
              <w:left w:val="nil"/>
            </w:tcBorders>
            <w:shd w:val="clear" w:color="auto" w:fill="E6EED5"/>
          </w:tcPr>
          <w:p w14:paraId="72D54D3D" w14:textId="77777777" w:rsidR="00371006" w:rsidRPr="00D9608B" w:rsidRDefault="00371006" w:rsidP="008D2CF4">
            <w:pPr>
              <w:spacing w:after="0"/>
              <w:jc w:val="both"/>
              <w:rPr>
                <w:rFonts w:cs="Arial"/>
                <w:sz w:val="18"/>
                <w:szCs w:val="18"/>
              </w:rPr>
            </w:pPr>
            <w:r w:rsidRPr="00D9608B">
              <w:rPr>
                <w:rFonts w:cs="Arial"/>
                <w:sz w:val="18"/>
                <w:szCs w:val="18"/>
              </w:rPr>
              <w:t>Low</w:t>
            </w:r>
          </w:p>
        </w:tc>
      </w:tr>
      <w:tr w:rsidR="00371006" w:rsidRPr="00D9608B" w14:paraId="1CE2F0AB" w14:textId="77777777" w:rsidTr="008D2CF4">
        <w:tc>
          <w:tcPr>
            <w:tcW w:w="1277" w:type="dxa"/>
            <w:vMerge/>
            <w:tcBorders>
              <w:right w:val="nil"/>
            </w:tcBorders>
          </w:tcPr>
          <w:p w14:paraId="4EDC4C78" w14:textId="77777777" w:rsidR="00371006" w:rsidRPr="00D9608B" w:rsidRDefault="00371006" w:rsidP="008D2CF4">
            <w:pPr>
              <w:rPr>
                <w:rFonts w:eastAsia="Times New Roman" w:cs="Arial"/>
                <w:b/>
                <w:bCs/>
                <w:sz w:val="18"/>
                <w:szCs w:val="18"/>
              </w:rPr>
            </w:pPr>
          </w:p>
        </w:tc>
        <w:tc>
          <w:tcPr>
            <w:tcW w:w="2800" w:type="dxa"/>
            <w:tcBorders>
              <w:left w:val="nil"/>
              <w:right w:val="nil"/>
            </w:tcBorders>
          </w:tcPr>
          <w:p w14:paraId="746E7AB9" w14:textId="77777777" w:rsidR="00371006" w:rsidRPr="00D9608B" w:rsidRDefault="00371006" w:rsidP="002E5462">
            <w:pPr>
              <w:spacing w:after="0"/>
              <w:rPr>
                <w:rFonts w:cs="Arial"/>
                <w:sz w:val="18"/>
                <w:szCs w:val="18"/>
              </w:rPr>
            </w:pPr>
            <w:r w:rsidRPr="00D9608B">
              <w:rPr>
                <w:rFonts w:cs="Arial"/>
                <w:sz w:val="18"/>
                <w:szCs w:val="18"/>
              </w:rPr>
              <w:t>Change in temperament</w:t>
            </w:r>
          </w:p>
        </w:tc>
        <w:tc>
          <w:tcPr>
            <w:tcW w:w="3153" w:type="dxa"/>
            <w:tcBorders>
              <w:left w:val="nil"/>
              <w:right w:val="nil"/>
            </w:tcBorders>
          </w:tcPr>
          <w:p w14:paraId="4D66F0F6" w14:textId="77777777" w:rsidR="00371006" w:rsidRPr="00D9608B" w:rsidRDefault="00371006" w:rsidP="002E5462">
            <w:pPr>
              <w:spacing w:after="0"/>
              <w:rPr>
                <w:rFonts w:cs="Arial"/>
                <w:sz w:val="18"/>
                <w:szCs w:val="18"/>
              </w:rPr>
            </w:pPr>
            <w:r w:rsidRPr="00D9608B">
              <w:rPr>
                <w:rFonts w:cs="Arial"/>
                <w:sz w:val="18"/>
                <w:szCs w:val="18"/>
              </w:rPr>
              <w:t>Displays of anger and anti social behaviour; depression</w:t>
            </w:r>
            <w:r w:rsidR="00CE6B3D">
              <w:rPr>
                <w:rFonts w:cs="Arial"/>
                <w:sz w:val="18"/>
                <w:szCs w:val="18"/>
              </w:rPr>
              <w:t>; anxiety</w:t>
            </w:r>
          </w:p>
        </w:tc>
        <w:tc>
          <w:tcPr>
            <w:tcW w:w="816" w:type="dxa"/>
            <w:tcBorders>
              <w:left w:val="nil"/>
              <w:right w:val="nil"/>
            </w:tcBorders>
          </w:tcPr>
          <w:p w14:paraId="0136DA79" w14:textId="77777777" w:rsidR="00371006" w:rsidRPr="00D9608B" w:rsidRDefault="00371006" w:rsidP="002E5462">
            <w:pPr>
              <w:spacing w:after="0"/>
              <w:jc w:val="both"/>
              <w:rPr>
                <w:rFonts w:cs="Arial"/>
                <w:sz w:val="18"/>
                <w:szCs w:val="18"/>
              </w:rPr>
            </w:pPr>
            <w:r w:rsidRPr="00D9608B">
              <w:rPr>
                <w:rFonts w:cs="Arial"/>
                <w:sz w:val="18"/>
                <w:szCs w:val="18"/>
              </w:rPr>
              <w:t>C</w:t>
            </w:r>
          </w:p>
        </w:tc>
        <w:tc>
          <w:tcPr>
            <w:tcW w:w="851" w:type="dxa"/>
            <w:tcBorders>
              <w:left w:val="nil"/>
              <w:right w:val="nil"/>
            </w:tcBorders>
          </w:tcPr>
          <w:p w14:paraId="306803EA" w14:textId="77777777" w:rsidR="00371006" w:rsidRPr="00D9608B" w:rsidRDefault="00371006" w:rsidP="002E5462">
            <w:pPr>
              <w:spacing w:after="0"/>
              <w:jc w:val="both"/>
              <w:rPr>
                <w:rFonts w:cs="Arial"/>
                <w:sz w:val="18"/>
                <w:szCs w:val="18"/>
              </w:rPr>
            </w:pPr>
            <w:r w:rsidRPr="00D9608B">
              <w:rPr>
                <w:rFonts w:cs="Arial"/>
                <w:sz w:val="18"/>
                <w:szCs w:val="18"/>
              </w:rPr>
              <w:t>2</w:t>
            </w:r>
          </w:p>
        </w:tc>
        <w:tc>
          <w:tcPr>
            <w:tcW w:w="709" w:type="dxa"/>
            <w:tcBorders>
              <w:left w:val="nil"/>
            </w:tcBorders>
          </w:tcPr>
          <w:p w14:paraId="216AE514" w14:textId="77777777" w:rsidR="00371006" w:rsidRPr="00D9608B" w:rsidRDefault="00371006" w:rsidP="008D2CF4">
            <w:pPr>
              <w:spacing w:after="0"/>
              <w:jc w:val="both"/>
              <w:rPr>
                <w:rFonts w:cs="Arial"/>
                <w:sz w:val="18"/>
                <w:szCs w:val="18"/>
              </w:rPr>
            </w:pPr>
            <w:r w:rsidRPr="00D9608B">
              <w:rPr>
                <w:rFonts w:cs="Arial"/>
                <w:sz w:val="18"/>
                <w:szCs w:val="18"/>
              </w:rPr>
              <w:t>Low</w:t>
            </w:r>
          </w:p>
        </w:tc>
      </w:tr>
      <w:tr w:rsidR="00371006" w:rsidRPr="00D9608B" w14:paraId="4D5F1FDD" w14:textId="77777777" w:rsidTr="008D2CF4">
        <w:tc>
          <w:tcPr>
            <w:tcW w:w="1277" w:type="dxa"/>
            <w:vMerge/>
            <w:tcBorders>
              <w:right w:val="nil"/>
            </w:tcBorders>
            <w:shd w:val="clear" w:color="auto" w:fill="E6EED5"/>
          </w:tcPr>
          <w:p w14:paraId="49379B63" w14:textId="77777777" w:rsidR="00371006" w:rsidRPr="00D9608B" w:rsidRDefault="00371006" w:rsidP="008D2CF4">
            <w:pPr>
              <w:rPr>
                <w:rFonts w:eastAsia="Times New Roman" w:cs="Arial"/>
                <w:b/>
                <w:bCs/>
                <w:sz w:val="18"/>
                <w:szCs w:val="18"/>
              </w:rPr>
            </w:pPr>
          </w:p>
        </w:tc>
        <w:tc>
          <w:tcPr>
            <w:tcW w:w="2800" w:type="dxa"/>
            <w:tcBorders>
              <w:left w:val="nil"/>
              <w:right w:val="nil"/>
            </w:tcBorders>
            <w:shd w:val="clear" w:color="auto" w:fill="E6EED5"/>
          </w:tcPr>
          <w:p w14:paraId="7550FD31" w14:textId="77777777" w:rsidR="00371006" w:rsidRPr="00D9608B" w:rsidRDefault="00371006" w:rsidP="002E5462">
            <w:pPr>
              <w:spacing w:after="0"/>
              <w:rPr>
                <w:rFonts w:cs="Arial"/>
                <w:sz w:val="18"/>
                <w:szCs w:val="18"/>
              </w:rPr>
            </w:pPr>
            <w:r w:rsidRPr="00D9608B">
              <w:rPr>
                <w:rFonts w:cs="Arial"/>
                <w:sz w:val="18"/>
                <w:szCs w:val="18"/>
              </w:rPr>
              <w:t>Loss of ability to ‘self care’</w:t>
            </w:r>
          </w:p>
        </w:tc>
        <w:tc>
          <w:tcPr>
            <w:tcW w:w="3153" w:type="dxa"/>
            <w:tcBorders>
              <w:left w:val="nil"/>
              <w:right w:val="nil"/>
            </w:tcBorders>
            <w:shd w:val="clear" w:color="auto" w:fill="E6EED5"/>
          </w:tcPr>
          <w:p w14:paraId="3F0E2953" w14:textId="77777777" w:rsidR="00371006" w:rsidRPr="00D9608B" w:rsidRDefault="00371006" w:rsidP="002E5462">
            <w:pPr>
              <w:spacing w:after="0"/>
              <w:rPr>
                <w:rFonts w:cs="Arial"/>
                <w:sz w:val="18"/>
                <w:szCs w:val="18"/>
              </w:rPr>
            </w:pPr>
            <w:r w:rsidRPr="00D9608B">
              <w:rPr>
                <w:rFonts w:cs="Arial"/>
                <w:sz w:val="18"/>
                <w:szCs w:val="18"/>
              </w:rPr>
              <w:t>Requires medical assistance</w:t>
            </w:r>
          </w:p>
          <w:p w14:paraId="1D543DFB" w14:textId="77777777" w:rsidR="00371006" w:rsidRPr="00D9608B" w:rsidRDefault="00371006" w:rsidP="002E5462">
            <w:pPr>
              <w:spacing w:after="0"/>
              <w:rPr>
                <w:rFonts w:cs="Arial"/>
                <w:sz w:val="18"/>
                <w:szCs w:val="18"/>
              </w:rPr>
            </w:pPr>
            <w:r w:rsidRPr="00D9608B">
              <w:rPr>
                <w:rFonts w:cs="Arial"/>
                <w:sz w:val="18"/>
                <w:szCs w:val="18"/>
              </w:rPr>
              <w:t>Exacerbation of existing conditions</w:t>
            </w:r>
          </w:p>
        </w:tc>
        <w:tc>
          <w:tcPr>
            <w:tcW w:w="816" w:type="dxa"/>
            <w:tcBorders>
              <w:left w:val="nil"/>
              <w:right w:val="nil"/>
            </w:tcBorders>
            <w:shd w:val="clear" w:color="auto" w:fill="E6EED5"/>
          </w:tcPr>
          <w:p w14:paraId="43DA7E15" w14:textId="77777777" w:rsidR="00371006" w:rsidRPr="00D9608B" w:rsidRDefault="00371006" w:rsidP="002E5462">
            <w:pPr>
              <w:spacing w:after="0"/>
              <w:jc w:val="both"/>
              <w:rPr>
                <w:rFonts w:cs="Arial"/>
                <w:sz w:val="18"/>
                <w:szCs w:val="18"/>
              </w:rPr>
            </w:pPr>
            <w:r w:rsidRPr="00D9608B">
              <w:rPr>
                <w:rFonts w:cs="Arial"/>
                <w:sz w:val="18"/>
                <w:szCs w:val="18"/>
              </w:rPr>
              <w:t>C</w:t>
            </w:r>
          </w:p>
        </w:tc>
        <w:tc>
          <w:tcPr>
            <w:tcW w:w="851" w:type="dxa"/>
            <w:tcBorders>
              <w:left w:val="nil"/>
              <w:right w:val="nil"/>
            </w:tcBorders>
            <w:shd w:val="clear" w:color="auto" w:fill="E6EED5"/>
          </w:tcPr>
          <w:p w14:paraId="3023B270" w14:textId="77777777" w:rsidR="00371006" w:rsidRPr="00D9608B" w:rsidRDefault="00371006" w:rsidP="002E5462">
            <w:pPr>
              <w:spacing w:after="0"/>
              <w:jc w:val="both"/>
              <w:rPr>
                <w:rFonts w:cs="Arial"/>
                <w:sz w:val="18"/>
                <w:szCs w:val="18"/>
              </w:rPr>
            </w:pPr>
            <w:r w:rsidRPr="00D9608B">
              <w:rPr>
                <w:rFonts w:cs="Arial"/>
                <w:sz w:val="18"/>
                <w:szCs w:val="18"/>
              </w:rPr>
              <w:t>3</w:t>
            </w:r>
          </w:p>
        </w:tc>
        <w:tc>
          <w:tcPr>
            <w:tcW w:w="709" w:type="dxa"/>
            <w:tcBorders>
              <w:left w:val="nil"/>
            </w:tcBorders>
            <w:shd w:val="clear" w:color="auto" w:fill="E6EED5"/>
          </w:tcPr>
          <w:p w14:paraId="64813F1D" w14:textId="77777777" w:rsidR="00371006" w:rsidRPr="00D9608B" w:rsidRDefault="00371006" w:rsidP="008D2CF4">
            <w:pPr>
              <w:spacing w:after="0"/>
              <w:jc w:val="both"/>
              <w:rPr>
                <w:rFonts w:cs="Arial"/>
                <w:sz w:val="18"/>
                <w:szCs w:val="18"/>
              </w:rPr>
            </w:pPr>
            <w:r w:rsidRPr="00D9608B">
              <w:rPr>
                <w:rFonts w:cs="Arial"/>
                <w:sz w:val="18"/>
                <w:szCs w:val="18"/>
              </w:rPr>
              <w:t>Mod</w:t>
            </w:r>
          </w:p>
        </w:tc>
      </w:tr>
      <w:tr w:rsidR="00371006" w:rsidRPr="00D9608B" w14:paraId="5990971B" w14:textId="77777777" w:rsidTr="008D2CF4">
        <w:tc>
          <w:tcPr>
            <w:tcW w:w="1277" w:type="dxa"/>
            <w:vMerge/>
            <w:tcBorders>
              <w:right w:val="nil"/>
            </w:tcBorders>
          </w:tcPr>
          <w:p w14:paraId="55564371" w14:textId="77777777" w:rsidR="00371006" w:rsidRPr="00D9608B" w:rsidRDefault="00371006" w:rsidP="008D2CF4">
            <w:pPr>
              <w:rPr>
                <w:rFonts w:eastAsia="Times New Roman" w:cs="Arial"/>
                <w:b/>
                <w:bCs/>
                <w:sz w:val="18"/>
                <w:szCs w:val="18"/>
              </w:rPr>
            </w:pPr>
          </w:p>
        </w:tc>
        <w:tc>
          <w:tcPr>
            <w:tcW w:w="2800" w:type="dxa"/>
            <w:tcBorders>
              <w:left w:val="nil"/>
              <w:right w:val="nil"/>
            </w:tcBorders>
          </w:tcPr>
          <w:p w14:paraId="69661DF1" w14:textId="77777777" w:rsidR="00371006" w:rsidRPr="00D9608B" w:rsidRDefault="00371006" w:rsidP="002E5462">
            <w:pPr>
              <w:spacing w:after="0"/>
              <w:rPr>
                <w:rFonts w:cs="Arial"/>
                <w:sz w:val="18"/>
                <w:szCs w:val="18"/>
              </w:rPr>
            </w:pPr>
            <w:r w:rsidRPr="00D9608B">
              <w:rPr>
                <w:rFonts w:cs="Arial"/>
                <w:sz w:val="18"/>
                <w:szCs w:val="18"/>
              </w:rPr>
              <w:t>Stays inside and doesn’t connect with social activities, transport, community services</w:t>
            </w:r>
          </w:p>
        </w:tc>
        <w:tc>
          <w:tcPr>
            <w:tcW w:w="3153" w:type="dxa"/>
            <w:tcBorders>
              <w:left w:val="nil"/>
              <w:right w:val="nil"/>
            </w:tcBorders>
          </w:tcPr>
          <w:p w14:paraId="0D9782DE" w14:textId="77777777" w:rsidR="00371006" w:rsidRPr="00D9608B" w:rsidRDefault="00371006" w:rsidP="002E5462">
            <w:pPr>
              <w:spacing w:after="0"/>
              <w:rPr>
                <w:rFonts w:cs="Arial"/>
                <w:sz w:val="18"/>
                <w:szCs w:val="18"/>
              </w:rPr>
            </w:pPr>
            <w:r w:rsidRPr="00D9608B">
              <w:rPr>
                <w:rFonts w:cs="Arial"/>
                <w:sz w:val="18"/>
                <w:szCs w:val="18"/>
              </w:rPr>
              <w:t>Social isolation</w:t>
            </w:r>
          </w:p>
          <w:p w14:paraId="088429BC" w14:textId="77777777" w:rsidR="00371006" w:rsidRPr="00D9608B" w:rsidRDefault="00371006" w:rsidP="002E5462">
            <w:pPr>
              <w:spacing w:after="0"/>
              <w:rPr>
                <w:rFonts w:cs="Arial"/>
                <w:sz w:val="18"/>
                <w:szCs w:val="18"/>
              </w:rPr>
            </w:pPr>
            <w:r w:rsidRPr="00D9608B">
              <w:rPr>
                <w:rFonts w:cs="Arial"/>
                <w:sz w:val="18"/>
                <w:szCs w:val="18"/>
              </w:rPr>
              <w:t>Feelings of loneliness and despair</w:t>
            </w:r>
          </w:p>
          <w:p w14:paraId="5141D5C8" w14:textId="77777777" w:rsidR="00371006" w:rsidRPr="00D9608B" w:rsidRDefault="00371006" w:rsidP="002E5462">
            <w:pPr>
              <w:spacing w:after="0"/>
              <w:rPr>
                <w:rFonts w:cs="Arial"/>
                <w:sz w:val="18"/>
                <w:szCs w:val="18"/>
              </w:rPr>
            </w:pPr>
            <w:r w:rsidRPr="00D9608B">
              <w:rPr>
                <w:rFonts w:cs="Arial"/>
                <w:sz w:val="18"/>
                <w:szCs w:val="18"/>
              </w:rPr>
              <w:t>Can’t shop or access services</w:t>
            </w:r>
          </w:p>
        </w:tc>
        <w:tc>
          <w:tcPr>
            <w:tcW w:w="816" w:type="dxa"/>
            <w:tcBorders>
              <w:left w:val="nil"/>
              <w:right w:val="nil"/>
            </w:tcBorders>
          </w:tcPr>
          <w:p w14:paraId="65B3343E" w14:textId="77777777" w:rsidR="00371006" w:rsidRPr="00D9608B" w:rsidRDefault="00371006" w:rsidP="002E5462">
            <w:pPr>
              <w:spacing w:after="0"/>
              <w:jc w:val="both"/>
              <w:rPr>
                <w:rFonts w:cs="Arial"/>
                <w:sz w:val="18"/>
                <w:szCs w:val="18"/>
              </w:rPr>
            </w:pPr>
            <w:r w:rsidRPr="00D9608B">
              <w:rPr>
                <w:rFonts w:cs="Arial"/>
                <w:sz w:val="18"/>
                <w:szCs w:val="18"/>
              </w:rPr>
              <w:t>B</w:t>
            </w:r>
          </w:p>
        </w:tc>
        <w:tc>
          <w:tcPr>
            <w:tcW w:w="851" w:type="dxa"/>
            <w:tcBorders>
              <w:left w:val="nil"/>
              <w:right w:val="nil"/>
            </w:tcBorders>
          </w:tcPr>
          <w:p w14:paraId="26E81F84" w14:textId="77777777" w:rsidR="00371006" w:rsidRPr="00D9608B" w:rsidRDefault="00371006" w:rsidP="002E5462">
            <w:pPr>
              <w:spacing w:after="0"/>
              <w:jc w:val="both"/>
              <w:rPr>
                <w:rFonts w:cs="Arial"/>
                <w:sz w:val="18"/>
                <w:szCs w:val="18"/>
              </w:rPr>
            </w:pPr>
            <w:r w:rsidRPr="00D9608B">
              <w:rPr>
                <w:rFonts w:cs="Arial"/>
                <w:sz w:val="18"/>
                <w:szCs w:val="18"/>
              </w:rPr>
              <w:t>2</w:t>
            </w:r>
          </w:p>
        </w:tc>
        <w:tc>
          <w:tcPr>
            <w:tcW w:w="709" w:type="dxa"/>
            <w:tcBorders>
              <w:left w:val="nil"/>
            </w:tcBorders>
          </w:tcPr>
          <w:p w14:paraId="320DE17F" w14:textId="77777777" w:rsidR="00371006" w:rsidRPr="00D9608B" w:rsidRDefault="00371006" w:rsidP="008D2CF4">
            <w:pPr>
              <w:spacing w:after="0"/>
              <w:jc w:val="both"/>
              <w:rPr>
                <w:rFonts w:cs="Arial"/>
                <w:sz w:val="18"/>
                <w:szCs w:val="18"/>
              </w:rPr>
            </w:pPr>
            <w:r w:rsidRPr="00D9608B">
              <w:rPr>
                <w:rFonts w:cs="Arial"/>
                <w:sz w:val="18"/>
                <w:szCs w:val="18"/>
              </w:rPr>
              <w:t>Mod</w:t>
            </w:r>
          </w:p>
        </w:tc>
      </w:tr>
      <w:tr w:rsidR="00371006" w:rsidRPr="00D9608B" w14:paraId="116E70FE" w14:textId="77777777" w:rsidTr="008D2CF4">
        <w:tc>
          <w:tcPr>
            <w:tcW w:w="1277" w:type="dxa"/>
            <w:vMerge/>
            <w:tcBorders>
              <w:right w:val="nil"/>
            </w:tcBorders>
            <w:shd w:val="clear" w:color="auto" w:fill="E6EED5"/>
          </w:tcPr>
          <w:p w14:paraId="1B01DC13" w14:textId="77777777" w:rsidR="00371006" w:rsidRPr="00D9608B" w:rsidRDefault="00371006" w:rsidP="008D2CF4">
            <w:pPr>
              <w:rPr>
                <w:rFonts w:eastAsia="Times New Roman" w:cs="Arial"/>
                <w:b/>
                <w:bCs/>
                <w:sz w:val="18"/>
                <w:szCs w:val="18"/>
              </w:rPr>
            </w:pPr>
          </w:p>
        </w:tc>
        <w:tc>
          <w:tcPr>
            <w:tcW w:w="2800" w:type="dxa"/>
            <w:tcBorders>
              <w:left w:val="nil"/>
              <w:right w:val="nil"/>
            </w:tcBorders>
            <w:shd w:val="clear" w:color="auto" w:fill="E6EED5"/>
          </w:tcPr>
          <w:p w14:paraId="316482A5" w14:textId="77777777" w:rsidR="00371006" w:rsidRPr="00D9608B" w:rsidRDefault="00371006" w:rsidP="002E5462">
            <w:pPr>
              <w:spacing w:after="0"/>
              <w:rPr>
                <w:rFonts w:cs="Arial"/>
                <w:sz w:val="18"/>
                <w:szCs w:val="18"/>
              </w:rPr>
            </w:pPr>
            <w:r w:rsidRPr="00D9608B">
              <w:rPr>
                <w:rFonts w:cs="Arial"/>
                <w:sz w:val="18"/>
                <w:szCs w:val="18"/>
              </w:rPr>
              <w:t xml:space="preserve">Taking medication that puts the elderly in danger of heat stroke </w:t>
            </w:r>
          </w:p>
        </w:tc>
        <w:tc>
          <w:tcPr>
            <w:tcW w:w="3153" w:type="dxa"/>
            <w:tcBorders>
              <w:left w:val="nil"/>
              <w:right w:val="nil"/>
            </w:tcBorders>
            <w:shd w:val="clear" w:color="auto" w:fill="E6EED5"/>
          </w:tcPr>
          <w:p w14:paraId="77F4C130" w14:textId="77777777" w:rsidR="00371006" w:rsidRPr="00D9608B" w:rsidRDefault="00371006" w:rsidP="002E5462">
            <w:pPr>
              <w:spacing w:after="0"/>
              <w:rPr>
                <w:rFonts w:cs="Arial"/>
                <w:sz w:val="18"/>
                <w:szCs w:val="18"/>
              </w:rPr>
            </w:pPr>
            <w:r w:rsidRPr="00D9608B">
              <w:rPr>
                <w:rFonts w:cs="Arial"/>
                <w:sz w:val="18"/>
                <w:szCs w:val="18"/>
              </w:rPr>
              <w:t>Requires medical assistance</w:t>
            </w:r>
          </w:p>
        </w:tc>
        <w:tc>
          <w:tcPr>
            <w:tcW w:w="816" w:type="dxa"/>
            <w:tcBorders>
              <w:left w:val="nil"/>
              <w:right w:val="nil"/>
            </w:tcBorders>
            <w:shd w:val="clear" w:color="auto" w:fill="E6EED5"/>
          </w:tcPr>
          <w:p w14:paraId="03A4590F" w14:textId="77777777" w:rsidR="00371006" w:rsidRPr="00D9608B" w:rsidRDefault="00371006" w:rsidP="002E5462">
            <w:pPr>
              <w:spacing w:after="0"/>
              <w:jc w:val="both"/>
              <w:rPr>
                <w:rFonts w:cs="Arial"/>
                <w:sz w:val="18"/>
                <w:szCs w:val="18"/>
              </w:rPr>
            </w:pPr>
            <w:r w:rsidRPr="00D9608B">
              <w:rPr>
                <w:rFonts w:cs="Arial"/>
                <w:sz w:val="18"/>
                <w:szCs w:val="18"/>
              </w:rPr>
              <w:t>C</w:t>
            </w:r>
          </w:p>
        </w:tc>
        <w:tc>
          <w:tcPr>
            <w:tcW w:w="851" w:type="dxa"/>
            <w:tcBorders>
              <w:left w:val="nil"/>
              <w:right w:val="nil"/>
            </w:tcBorders>
            <w:shd w:val="clear" w:color="auto" w:fill="E6EED5"/>
          </w:tcPr>
          <w:p w14:paraId="52F94946" w14:textId="77777777" w:rsidR="00371006" w:rsidRPr="00D9608B" w:rsidRDefault="00371006" w:rsidP="002E5462">
            <w:pPr>
              <w:spacing w:after="0"/>
              <w:jc w:val="both"/>
              <w:rPr>
                <w:rFonts w:cs="Arial"/>
                <w:sz w:val="18"/>
                <w:szCs w:val="18"/>
              </w:rPr>
            </w:pPr>
            <w:r w:rsidRPr="00D9608B">
              <w:rPr>
                <w:rFonts w:cs="Arial"/>
                <w:sz w:val="18"/>
                <w:szCs w:val="18"/>
              </w:rPr>
              <w:t>3</w:t>
            </w:r>
          </w:p>
        </w:tc>
        <w:tc>
          <w:tcPr>
            <w:tcW w:w="709" w:type="dxa"/>
            <w:tcBorders>
              <w:left w:val="nil"/>
            </w:tcBorders>
            <w:shd w:val="clear" w:color="auto" w:fill="E6EED5"/>
          </w:tcPr>
          <w:p w14:paraId="407CDE71" w14:textId="77777777" w:rsidR="00371006" w:rsidRPr="00D9608B" w:rsidRDefault="00371006" w:rsidP="008D2CF4">
            <w:pPr>
              <w:spacing w:after="0"/>
              <w:jc w:val="both"/>
              <w:rPr>
                <w:rFonts w:cs="Arial"/>
                <w:sz w:val="18"/>
                <w:szCs w:val="18"/>
              </w:rPr>
            </w:pPr>
            <w:r w:rsidRPr="00D9608B">
              <w:rPr>
                <w:rFonts w:cs="Arial"/>
                <w:sz w:val="18"/>
                <w:szCs w:val="18"/>
              </w:rPr>
              <w:t>Mod</w:t>
            </w:r>
          </w:p>
        </w:tc>
      </w:tr>
      <w:tr w:rsidR="00371006" w:rsidRPr="00D9608B" w14:paraId="07EE8BF6" w14:textId="77777777" w:rsidTr="008D2CF4">
        <w:tc>
          <w:tcPr>
            <w:tcW w:w="1277" w:type="dxa"/>
            <w:vMerge/>
            <w:tcBorders>
              <w:right w:val="nil"/>
            </w:tcBorders>
          </w:tcPr>
          <w:p w14:paraId="54F16EE1" w14:textId="77777777" w:rsidR="00371006" w:rsidRPr="00D9608B" w:rsidRDefault="00371006" w:rsidP="008D2CF4">
            <w:pPr>
              <w:rPr>
                <w:rFonts w:eastAsia="Times New Roman" w:cs="Arial"/>
                <w:b/>
                <w:bCs/>
                <w:sz w:val="18"/>
                <w:szCs w:val="18"/>
              </w:rPr>
            </w:pPr>
          </w:p>
        </w:tc>
        <w:tc>
          <w:tcPr>
            <w:tcW w:w="2800" w:type="dxa"/>
            <w:tcBorders>
              <w:left w:val="nil"/>
              <w:right w:val="nil"/>
            </w:tcBorders>
          </w:tcPr>
          <w:p w14:paraId="4D3786D4" w14:textId="77777777" w:rsidR="00371006" w:rsidRPr="00D9608B" w:rsidRDefault="00371006" w:rsidP="002E5462">
            <w:pPr>
              <w:spacing w:after="0"/>
              <w:rPr>
                <w:rFonts w:cs="Arial"/>
                <w:sz w:val="18"/>
                <w:szCs w:val="18"/>
              </w:rPr>
            </w:pPr>
            <w:r w:rsidRPr="00D9608B">
              <w:rPr>
                <w:rFonts w:cs="Arial"/>
                <w:sz w:val="18"/>
                <w:szCs w:val="18"/>
              </w:rPr>
              <w:t>Lack of appetite</w:t>
            </w:r>
          </w:p>
        </w:tc>
        <w:tc>
          <w:tcPr>
            <w:tcW w:w="3153" w:type="dxa"/>
            <w:tcBorders>
              <w:left w:val="nil"/>
              <w:right w:val="nil"/>
            </w:tcBorders>
          </w:tcPr>
          <w:p w14:paraId="663C4BBB" w14:textId="77777777" w:rsidR="00371006" w:rsidRPr="00D9608B" w:rsidRDefault="00371006" w:rsidP="002E5462">
            <w:pPr>
              <w:spacing w:after="0"/>
              <w:rPr>
                <w:rFonts w:cs="Arial"/>
                <w:sz w:val="18"/>
                <w:szCs w:val="18"/>
              </w:rPr>
            </w:pPr>
            <w:r w:rsidRPr="00D9608B">
              <w:rPr>
                <w:rFonts w:cs="Arial"/>
                <w:sz w:val="18"/>
                <w:szCs w:val="18"/>
              </w:rPr>
              <w:t>Can become malnourished</w:t>
            </w:r>
          </w:p>
        </w:tc>
        <w:tc>
          <w:tcPr>
            <w:tcW w:w="816" w:type="dxa"/>
            <w:tcBorders>
              <w:left w:val="nil"/>
              <w:right w:val="nil"/>
            </w:tcBorders>
          </w:tcPr>
          <w:p w14:paraId="3232212C" w14:textId="77777777" w:rsidR="00371006" w:rsidRPr="00D9608B" w:rsidRDefault="00371006" w:rsidP="002E5462">
            <w:pPr>
              <w:spacing w:after="0"/>
              <w:jc w:val="both"/>
              <w:rPr>
                <w:rFonts w:cs="Arial"/>
                <w:sz w:val="18"/>
                <w:szCs w:val="18"/>
              </w:rPr>
            </w:pPr>
            <w:r>
              <w:rPr>
                <w:rFonts w:cs="Arial"/>
                <w:sz w:val="18"/>
                <w:szCs w:val="18"/>
              </w:rPr>
              <w:t>C</w:t>
            </w:r>
          </w:p>
        </w:tc>
        <w:tc>
          <w:tcPr>
            <w:tcW w:w="851" w:type="dxa"/>
            <w:tcBorders>
              <w:left w:val="nil"/>
              <w:right w:val="nil"/>
            </w:tcBorders>
          </w:tcPr>
          <w:p w14:paraId="482F5F77" w14:textId="77777777" w:rsidR="00371006" w:rsidRPr="00D9608B" w:rsidRDefault="00371006" w:rsidP="002E5462">
            <w:pPr>
              <w:spacing w:after="0"/>
              <w:jc w:val="both"/>
              <w:rPr>
                <w:rFonts w:cs="Arial"/>
                <w:sz w:val="18"/>
                <w:szCs w:val="18"/>
              </w:rPr>
            </w:pPr>
            <w:r>
              <w:rPr>
                <w:rFonts w:cs="Arial"/>
                <w:sz w:val="18"/>
                <w:szCs w:val="18"/>
              </w:rPr>
              <w:t>3</w:t>
            </w:r>
          </w:p>
        </w:tc>
        <w:tc>
          <w:tcPr>
            <w:tcW w:w="709" w:type="dxa"/>
            <w:tcBorders>
              <w:left w:val="nil"/>
            </w:tcBorders>
          </w:tcPr>
          <w:p w14:paraId="5C6E20D6" w14:textId="77777777" w:rsidR="00371006" w:rsidRPr="00D9608B" w:rsidRDefault="00371006" w:rsidP="008D2CF4">
            <w:pPr>
              <w:spacing w:after="0"/>
              <w:jc w:val="both"/>
              <w:rPr>
                <w:rFonts w:cs="Arial"/>
                <w:sz w:val="18"/>
                <w:szCs w:val="18"/>
              </w:rPr>
            </w:pPr>
            <w:r>
              <w:rPr>
                <w:rFonts w:cs="Arial"/>
                <w:sz w:val="18"/>
                <w:szCs w:val="18"/>
              </w:rPr>
              <w:t>Mod</w:t>
            </w:r>
          </w:p>
        </w:tc>
      </w:tr>
      <w:tr w:rsidR="00371006" w:rsidRPr="00D9608B" w14:paraId="3C62FC3F" w14:textId="77777777" w:rsidTr="002E5462">
        <w:tc>
          <w:tcPr>
            <w:tcW w:w="1277" w:type="dxa"/>
            <w:vMerge/>
            <w:tcBorders>
              <w:right w:val="nil"/>
            </w:tcBorders>
          </w:tcPr>
          <w:p w14:paraId="657C0427" w14:textId="77777777" w:rsidR="00371006" w:rsidRPr="00D9608B" w:rsidRDefault="00371006" w:rsidP="008D2CF4">
            <w:pPr>
              <w:rPr>
                <w:rFonts w:eastAsia="Times New Roman" w:cs="Arial"/>
                <w:b/>
                <w:bCs/>
                <w:sz w:val="18"/>
                <w:szCs w:val="18"/>
              </w:rPr>
            </w:pPr>
          </w:p>
        </w:tc>
        <w:tc>
          <w:tcPr>
            <w:tcW w:w="2800" w:type="dxa"/>
            <w:tcBorders>
              <w:left w:val="nil"/>
              <w:right w:val="nil"/>
            </w:tcBorders>
            <w:shd w:val="clear" w:color="auto" w:fill="EAF1DD"/>
          </w:tcPr>
          <w:p w14:paraId="61B83750" w14:textId="77777777" w:rsidR="00371006" w:rsidRPr="00D9608B" w:rsidRDefault="00371006" w:rsidP="002E5462">
            <w:pPr>
              <w:spacing w:after="0"/>
              <w:rPr>
                <w:rFonts w:cs="Arial"/>
                <w:sz w:val="18"/>
                <w:szCs w:val="18"/>
              </w:rPr>
            </w:pPr>
            <w:r>
              <w:rPr>
                <w:rFonts w:cs="Arial"/>
                <w:sz w:val="18"/>
                <w:szCs w:val="18"/>
              </w:rPr>
              <w:t>Being alone</w:t>
            </w:r>
          </w:p>
        </w:tc>
        <w:tc>
          <w:tcPr>
            <w:tcW w:w="3153" w:type="dxa"/>
            <w:tcBorders>
              <w:left w:val="nil"/>
              <w:right w:val="nil"/>
            </w:tcBorders>
            <w:shd w:val="clear" w:color="auto" w:fill="EAF1DD"/>
          </w:tcPr>
          <w:p w14:paraId="732EEE85" w14:textId="77777777" w:rsidR="00371006" w:rsidRPr="00D9608B" w:rsidRDefault="00371006" w:rsidP="002E5462">
            <w:pPr>
              <w:spacing w:after="0"/>
              <w:rPr>
                <w:rFonts w:cs="Arial"/>
                <w:sz w:val="18"/>
                <w:szCs w:val="18"/>
              </w:rPr>
            </w:pPr>
            <w:r>
              <w:rPr>
                <w:rFonts w:cs="Arial"/>
                <w:sz w:val="18"/>
                <w:szCs w:val="18"/>
              </w:rPr>
              <w:t xml:space="preserve">No one to check on health </w:t>
            </w:r>
          </w:p>
        </w:tc>
        <w:tc>
          <w:tcPr>
            <w:tcW w:w="816" w:type="dxa"/>
            <w:tcBorders>
              <w:left w:val="nil"/>
              <w:right w:val="nil"/>
            </w:tcBorders>
            <w:shd w:val="clear" w:color="auto" w:fill="EAF1DD"/>
          </w:tcPr>
          <w:p w14:paraId="6A816B2F" w14:textId="77777777" w:rsidR="00371006" w:rsidRDefault="00371006" w:rsidP="002E5462">
            <w:pPr>
              <w:spacing w:after="0"/>
              <w:jc w:val="both"/>
              <w:rPr>
                <w:rFonts w:cs="Arial"/>
                <w:sz w:val="18"/>
                <w:szCs w:val="18"/>
              </w:rPr>
            </w:pPr>
            <w:r>
              <w:rPr>
                <w:rFonts w:cs="Arial"/>
                <w:sz w:val="18"/>
                <w:szCs w:val="18"/>
              </w:rPr>
              <w:t>C</w:t>
            </w:r>
          </w:p>
        </w:tc>
        <w:tc>
          <w:tcPr>
            <w:tcW w:w="851" w:type="dxa"/>
            <w:tcBorders>
              <w:left w:val="nil"/>
              <w:right w:val="nil"/>
            </w:tcBorders>
            <w:shd w:val="clear" w:color="auto" w:fill="EAF1DD"/>
          </w:tcPr>
          <w:p w14:paraId="01F9E87B" w14:textId="77777777" w:rsidR="00371006" w:rsidRDefault="00371006" w:rsidP="002E5462">
            <w:pPr>
              <w:spacing w:after="0"/>
              <w:jc w:val="both"/>
              <w:rPr>
                <w:rFonts w:cs="Arial"/>
                <w:sz w:val="18"/>
                <w:szCs w:val="18"/>
              </w:rPr>
            </w:pPr>
            <w:r>
              <w:rPr>
                <w:rFonts w:cs="Arial"/>
                <w:sz w:val="18"/>
                <w:szCs w:val="18"/>
              </w:rPr>
              <w:t>4</w:t>
            </w:r>
          </w:p>
        </w:tc>
        <w:tc>
          <w:tcPr>
            <w:tcW w:w="709" w:type="dxa"/>
            <w:tcBorders>
              <w:left w:val="nil"/>
            </w:tcBorders>
            <w:shd w:val="clear" w:color="auto" w:fill="EAF1DD"/>
          </w:tcPr>
          <w:p w14:paraId="6B587A91" w14:textId="77777777" w:rsidR="00371006" w:rsidRDefault="00371006" w:rsidP="008D2CF4">
            <w:pPr>
              <w:spacing w:after="0"/>
              <w:jc w:val="both"/>
              <w:rPr>
                <w:rFonts w:cs="Arial"/>
                <w:sz w:val="18"/>
                <w:szCs w:val="18"/>
              </w:rPr>
            </w:pPr>
            <w:r>
              <w:rPr>
                <w:rFonts w:cs="Arial"/>
                <w:sz w:val="18"/>
                <w:szCs w:val="18"/>
              </w:rPr>
              <w:t>High</w:t>
            </w:r>
          </w:p>
        </w:tc>
      </w:tr>
      <w:tr w:rsidR="00DE04F9" w:rsidRPr="00D9608B" w14:paraId="685878EE" w14:textId="77777777" w:rsidTr="002E5462">
        <w:tc>
          <w:tcPr>
            <w:tcW w:w="1277" w:type="dxa"/>
            <w:vMerge w:val="restart"/>
            <w:tcBorders>
              <w:right w:val="nil"/>
            </w:tcBorders>
            <w:shd w:val="clear" w:color="auto" w:fill="E6EED5"/>
          </w:tcPr>
          <w:p w14:paraId="3C73D920" w14:textId="77777777" w:rsidR="00DE04F9" w:rsidRPr="00D9608B" w:rsidRDefault="00DE04F9" w:rsidP="008D2CF4">
            <w:pPr>
              <w:rPr>
                <w:rFonts w:eastAsia="Times New Roman" w:cs="Arial"/>
                <w:b/>
                <w:bCs/>
                <w:sz w:val="18"/>
                <w:szCs w:val="18"/>
              </w:rPr>
            </w:pPr>
            <w:r w:rsidRPr="00D9608B">
              <w:rPr>
                <w:rFonts w:eastAsia="Times New Roman" w:cs="Arial"/>
                <w:b/>
                <w:bCs/>
                <w:sz w:val="18"/>
                <w:szCs w:val="18"/>
              </w:rPr>
              <w:t>Very young</w:t>
            </w:r>
          </w:p>
          <w:p w14:paraId="435D6B1B" w14:textId="77777777" w:rsidR="00DE04F9" w:rsidRPr="00D9608B" w:rsidRDefault="00DE04F9" w:rsidP="008D2CF4">
            <w:pPr>
              <w:rPr>
                <w:rFonts w:eastAsia="Times New Roman" w:cs="Arial"/>
                <w:b/>
                <w:bCs/>
                <w:sz w:val="18"/>
                <w:szCs w:val="18"/>
              </w:rPr>
            </w:pPr>
          </w:p>
        </w:tc>
        <w:tc>
          <w:tcPr>
            <w:tcW w:w="2800" w:type="dxa"/>
            <w:tcBorders>
              <w:left w:val="nil"/>
              <w:right w:val="nil"/>
            </w:tcBorders>
            <w:shd w:val="clear" w:color="auto" w:fill="FFFFFF"/>
          </w:tcPr>
          <w:p w14:paraId="71E2B369" w14:textId="77777777" w:rsidR="00DE04F9" w:rsidRPr="00D9608B" w:rsidRDefault="00DE04F9" w:rsidP="002E5462">
            <w:pPr>
              <w:spacing w:after="0"/>
              <w:rPr>
                <w:rFonts w:cs="Arial"/>
                <w:sz w:val="18"/>
                <w:szCs w:val="18"/>
              </w:rPr>
            </w:pPr>
            <w:r w:rsidRPr="00D9608B">
              <w:rPr>
                <w:rFonts w:cs="Arial"/>
                <w:sz w:val="18"/>
                <w:szCs w:val="18"/>
              </w:rPr>
              <w:t xml:space="preserve">Heat related illness </w:t>
            </w:r>
          </w:p>
        </w:tc>
        <w:tc>
          <w:tcPr>
            <w:tcW w:w="3153" w:type="dxa"/>
            <w:tcBorders>
              <w:left w:val="nil"/>
              <w:right w:val="nil"/>
            </w:tcBorders>
            <w:shd w:val="clear" w:color="auto" w:fill="FFFFFF"/>
          </w:tcPr>
          <w:p w14:paraId="2109C3B9" w14:textId="77777777" w:rsidR="00DE04F9" w:rsidRPr="00D9608B" w:rsidRDefault="00DE04F9" w:rsidP="002E5462">
            <w:pPr>
              <w:spacing w:after="0"/>
              <w:rPr>
                <w:rFonts w:cs="Arial"/>
                <w:sz w:val="18"/>
                <w:szCs w:val="18"/>
              </w:rPr>
            </w:pPr>
            <w:r w:rsidRPr="00D9608B">
              <w:rPr>
                <w:rFonts w:cs="Arial"/>
                <w:sz w:val="18"/>
                <w:szCs w:val="18"/>
              </w:rPr>
              <w:t>Requires medical assistance</w:t>
            </w:r>
          </w:p>
          <w:p w14:paraId="0EA65E5C" w14:textId="77777777" w:rsidR="00DE04F9" w:rsidRPr="00D9608B" w:rsidRDefault="00DE04F9" w:rsidP="002E5462">
            <w:pPr>
              <w:spacing w:after="0"/>
              <w:rPr>
                <w:rFonts w:cs="Arial"/>
                <w:sz w:val="18"/>
                <w:szCs w:val="18"/>
              </w:rPr>
            </w:pPr>
            <w:r w:rsidRPr="00D9608B">
              <w:rPr>
                <w:rFonts w:cs="Arial"/>
                <w:sz w:val="18"/>
                <w:szCs w:val="18"/>
              </w:rPr>
              <w:t>Can become deadly if unattended</w:t>
            </w:r>
          </w:p>
        </w:tc>
        <w:tc>
          <w:tcPr>
            <w:tcW w:w="816" w:type="dxa"/>
            <w:tcBorders>
              <w:left w:val="nil"/>
              <w:right w:val="nil"/>
            </w:tcBorders>
            <w:shd w:val="clear" w:color="auto" w:fill="FFFFFF"/>
          </w:tcPr>
          <w:p w14:paraId="1F7EB435" w14:textId="77777777" w:rsidR="00DE04F9" w:rsidRPr="00D9608B" w:rsidRDefault="00DE04F9" w:rsidP="002E5462">
            <w:pPr>
              <w:spacing w:after="0"/>
              <w:jc w:val="both"/>
              <w:rPr>
                <w:rFonts w:cs="Arial"/>
                <w:sz w:val="18"/>
                <w:szCs w:val="18"/>
              </w:rPr>
            </w:pPr>
            <w:r w:rsidRPr="00D9608B">
              <w:rPr>
                <w:rFonts w:cs="Arial"/>
                <w:sz w:val="18"/>
                <w:szCs w:val="18"/>
              </w:rPr>
              <w:t>C</w:t>
            </w:r>
          </w:p>
        </w:tc>
        <w:tc>
          <w:tcPr>
            <w:tcW w:w="851" w:type="dxa"/>
            <w:tcBorders>
              <w:left w:val="nil"/>
              <w:right w:val="nil"/>
            </w:tcBorders>
            <w:shd w:val="clear" w:color="auto" w:fill="FFFFFF"/>
          </w:tcPr>
          <w:p w14:paraId="5AD4255A" w14:textId="77777777" w:rsidR="00DE04F9" w:rsidRPr="00D9608B" w:rsidRDefault="00DE04F9" w:rsidP="002E5462">
            <w:pPr>
              <w:spacing w:after="0"/>
              <w:jc w:val="both"/>
              <w:rPr>
                <w:rFonts w:cs="Arial"/>
                <w:sz w:val="18"/>
                <w:szCs w:val="18"/>
              </w:rPr>
            </w:pPr>
            <w:r w:rsidRPr="00D9608B">
              <w:rPr>
                <w:rFonts w:cs="Arial"/>
                <w:sz w:val="18"/>
                <w:szCs w:val="18"/>
              </w:rPr>
              <w:t>4</w:t>
            </w:r>
          </w:p>
        </w:tc>
        <w:tc>
          <w:tcPr>
            <w:tcW w:w="709" w:type="dxa"/>
            <w:tcBorders>
              <w:left w:val="nil"/>
            </w:tcBorders>
            <w:shd w:val="clear" w:color="auto" w:fill="FFFFFF"/>
          </w:tcPr>
          <w:p w14:paraId="17A9CE35" w14:textId="77777777" w:rsidR="00DE04F9" w:rsidRPr="00D9608B" w:rsidRDefault="00DE04F9" w:rsidP="008D2CF4">
            <w:pPr>
              <w:spacing w:after="0"/>
              <w:jc w:val="both"/>
              <w:rPr>
                <w:rFonts w:cs="Arial"/>
                <w:sz w:val="18"/>
                <w:szCs w:val="18"/>
              </w:rPr>
            </w:pPr>
            <w:r w:rsidRPr="00D9608B">
              <w:rPr>
                <w:rFonts w:cs="Arial"/>
                <w:sz w:val="18"/>
                <w:szCs w:val="18"/>
              </w:rPr>
              <w:t>High</w:t>
            </w:r>
          </w:p>
        </w:tc>
      </w:tr>
      <w:tr w:rsidR="00DE04F9" w:rsidRPr="00D9608B" w14:paraId="7E19BD96" w14:textId="77777777" w:rsidTr="002E5462">
        <w:tc>
          <w:tcPr>
            <w:tcW w:w="1277" w:type="dxa"/>
            <w:vMerge/>
            <w:tcBorders>
              <w:right w:val="nil"/>
            </w:tcBorders>
          </w:tcPr>
          <w:p w14:paraId="25242CB6" w14:textId="77777777" w:rsidR="00DE04F9" w:rsidRPr="00D9608B" w:rsidRDefault="00DE04F9" w:rsidP="008D2CF4">
            <w:pPr>
              <w:rPr>
                <w:rFonts w:eastAsia="Times New Roman" w:cs="Arial"/>
                <w:b/>
                <w:bCs/>
                <w:sz w:val="18"/>
                <w:szCs w:val="18"/>
              </w:rPr>
            </w:pPr>
          </w:p>
        </w:tc>
        <w:tc>
          <w:tcPr>
            <w:tcW w:w="2800" w:type="dxa"/>
            <w:tcBorders>
              <w:left w:val="nil"/>
              <w:right w:val="nil"/>
            </w:tcBorders>
            <w:shd w:val="clear" w:color="auto" w:fill="EAF1DD"/>
          </w:tcPr>
          <w:p w14:paraId="77D40B52" w14:textId="77777777" w:rsidR="00DE04F9" w:rsidRPr="00D9608B" w:rsidRDefault="00DE04F9" w:rsidP="002E5462">
            <w:pPr>
              <w:spacing w:after="0"/>
              <w:rPr>
                <w:rFonts w:cs="Arial"/>
                <w:sz w:val="18"/>
                <w:szCs w:val="18"/>
              </w:rPr>
            </w:pPr>
            <w:r w:rsidRPr="00D9608B">
              <w:rPr>
                <w:rFonts w:cs="Arial"/>
                <w:sz w:val="18"/>
                <w:szCs w:val="18"/>
              </w:rPr>
              <w:t xml:space="preserve">Fatigue </w:t>
            </w:r>
          </w:p>
        </w:tc>
        <w:tc>
          <w:tcPr>
            <w:tcW w:w="3153" w:type="dxa"/>
            <w:tcBorders>
              <w:left w:val="nil"/>
              <w:right w:val="nil"/>
            </w:tcBorders>
            <w:shd w:val="clear" w:color="auto" w:fill="EAF1DD"/>
          </w:tcPr>
          <w:p w14:paraId="1CC33463" w14:textId="77777777" w:rsidR="00DE04F9" w:rsidRPr="00D9608B" w:rsidRDefault="00DE04F9" w:rsidP="002E5462">
            <w:pPr>
              <w:spacing w:after="0"/>
              <w:rPr>
                <w:rFonts w:cs="Arial"/>
                <w:sz w:val="18"/>
                <w:szCs w:val="18"/>
              </w:rPr>
            </w:pPr>
            <w:r w:rsidRPr="00D9608B">
              <w:rPr>
                <w:rFonts w:cs="Arial"/>
                <w:sz w:val="18"/>
                <w:szCs w:val="18"/>
              </w:rPr>
              <w:t xml:space="preserve">Irritability </w:t>
            </w:r>
          </w:p>
        </w:tc>
        <w:tc>
          <w:tcPr>
            <w:tcW w:w="816" w:type="dxa"/>
            <w:tcBorders>
              <w:left w:val="nil"/>
              <w:right w:val="nil"/>
            </w:tcBorders>
            <w:shd w:val="clear" w:color="auto" w:fill="EAF1DD"/>
          </w:tcPr>
          <w:p w14:paraId="07BD8D83" w14:textId="77777777" w:rsidR="00DE04F9" w:rsidRPr="00D9608B" w:rsidRDefault="00DE04F9" w:rsidP="002E5462">
            <w:pPr>
              <w:spacing w:after="0"/>
              <w:jc w:val="both"/>
              <w:rPr>
                <w:rFonts w:cs="Arial"/>
                <w:sz w:val="18"/>
                <w:szCs w:val="18"/>
              </w:rPr>
            </w:pPr>
            <w:r w:rsidRPr="00D9608B">
              <w:rPr>
                <w:rFonts w:cs="Arial"/>
                <w:sz w:val="18"/>
                <w:szCs w:val="18"/>
              </w:rPr>
              <w:t>B</w:t>
            </w:r>
          </w:p>
        </w:tc>
        <w:tc>
          <w:tcPr>
            <w:tcW w:w="851" w:type="dxa"/>
            <w:tcBorders>
              <w:left w:val="nil"/>
              <w:right w:val="nil"/>
            </w:tcBorders>
            <w:shd w:val="clear" w:color="auto" w:fill="EAF1DD"/>
          </w:tcPr>
          <w:p w14:paraId="0DEAA260" w14:textId="77777777" w:rsidR="00DE04F9" w:rsidRPr="00D9608B" w:rsidRDefault="00DE04F9" w:rsidP="002E5462">
            <w:pPr>
              <w:spacing w:after="0"/>
              <w:jc w:val="both"/>
              <w:rPr>
                <w:rFonts w:cs="Arial"/>
                <w:sz w:val="18"/>
                <w:szCs w:val="18"/>
              </w:rPr>
            </w:pPr>
            <w:r w:rsidRPr="00D9608B">
              <w:rPr>
                <w:rFonts w:cs="Arial"/>
                <w:sz w:val="18"/>
                <w:szCs w:val="18"/>
              </w:rPr>
              <w:t>1</w:t>
            </w:r>
          </w:p>
        </w:tc>
        <w:tc>
          <w:tcPr>
            <w:tcW w:w="709" w:type="dxa"/>
            <w:tcBorders>
              <w:left w:val="nil"/>
            </w:tcBorders>
            <w:shd w:val="clear" w:color="auto" w:fill="EAF1DD"/>
          </w:tcPr>
          <w:p w14:paraId="7D63F0CC" w14:textId="77777777" w:rsidR="00DE04F9" w:rsidRPr="00D9608B" w:rsidRDefault="00DE04F9" w:rsidP="008D2CF4">
            <w:pPr>
              <w:spacing w:after="0"/>
              <w:jc w:val="both"/>
              <w:rPr>
                <w:rFonts w:cs="Arial"/>
                <w:sz w:val="18"/>
                <w:szCs w:val="18"/>
              </w:rPr>
            </w:pPr>
            <w:r w:rsidRPr="00D9608B">
              <w:rPr>
                <w:rFonts w:cs="Arial"/>
                <w:sz w:val="18"/>
                <w:szCs w:val="18"/>
              </w:rPr>
              <w:t>Low</w:t>
            </w:r>
          </w:p>
        </w:tc>
      </w:tr>
      <w:tr w:rsidR="00DE04F9" w:rsidRPr="00D9608B" w14:paraId="6C8E82B8" w14:textId="77777777" w:rsidTr="001B674D">
        <w:tc>
          <w:tcPr>
            <w:tcW w:w="1277" w:type="dxa"/>
            <w:vMerge/>
            <w:tcBorders>
              <w:right w:val="nil"/>
            </w:tcBorders>
          </w:tcPr>
          <w:p w14:paraId="3C8B30E2" w14:textId="77777777" w:rsidR="00DE04F9" w:rsidRPr="00D9608B" w:rsidRDefault="00DE04F9" w:rsidP="008D2CF4">
            <w:pPr>
              <w:rPr>
                <w:rFonts w:eastAsia="Times New Roman" w:cs="Arial"/>
                <w:b/>
                <w:bCs/>
                <w:sz w:val="18"/>
                <w:szCs w:val="18"/>
              </w:rPr>
            </w:pPr>
          </w:p>
        </w:tc>
        <w:tc>
          <w:tcPr>
            <w:tcW w:w="2800" w:type="dxa"/>
            <w:tcBorders>
              <w:left w:val="nil"/>
              <w:right w:val="nil"/>
            </w:tcBorders>
            <w:shd w:val="clear" w:color="auto" w:fill="auto"/>
          </w:tcPr>
          <w:p w14:paraId="42DF1EA6" w14:textId="77777777" w:rsidR="00DE04F9" w:rsidRPr="00D9608B" w:rsidRDefault="00DE04F9" w:rsidP="002E5462">
            <w:pPr>
              <w:spacing w:after="0"/>
              <w:rPr>
                <w:rFonts w:cs="Arial"/>
                <w:sz w:val="18"/>
                <w:szCs w:val="18"/>
              </w:rPr>
            </w:pPr>
            <w:r w:rsidRPr="00D9608B">
              <w:rPr>
                <w:rFonts w:cs="Arial"/>
                <w:sz w:val="18"/>
                <w:szCs w:val="18"/>
              </w:rPr>
              <w:t>Failure to attend immunisation clinics in heat</w:t>
            </w:r>
          </w:p>
        </w:tc>
        <w:tc>
          <w:tcPr>
            <w:tcW w:w="3153" w:type="dxa"/>
            <w:tcBorders>
              <w:left w:val="nil"/>
              <w:right w:val="nil"/>
            </w:tcBorders>
            <w:shd w:val="clear" w:color="auto" w:fill="auto"/>
          </w:tcPr>
          <w:p w14:paraId="04A7AA43" w14:textId="77777777" w:rsidR="00DE04F9" w:rsidRPr="00D9608B" w:rsidRDefault="00DE04F9" w:rsidP="002E5462">
            <w:pPr>
              <w:spacing w:after="0"/>
              <w:rPr>
                <w:rFonts w:cs="Arial"/>
                <w:sz w:val="18"/>
                <w:szCs w:val="18"/>
              </w:rPr>
            </w:pPr>
            <w:r w:rsidRPr="00D9608B">
              <w:rPr>
                <w:rFonts w:cs="Arial"/>
                <w:sz w:val="18"/>
                <w:szCs w:val="18"/>
              </w:rPr>
              <w:t>No vaccinations and protection from infectious diseases</w:t>
            </w:r>
          </w:p>
        </w:tc>
        <w:tc>
          <w:tcPr>
            <w:tcW w:w="816" w:type="dxa"/>
            <w:tcBorders>
              <w:left w:val="nil"/>
              <w:right w:val="nil"/>
            </w:tcBorders>
            <w:shd w:val="clear" w:color="auto" w:fill="auto"/>
          </w:tcPr>
          <w:p w14:paraId="2F3B8BA8" w14:textId="77777777" w:rsidR="00DE04F9" w:rsidRPr="00D9608B" w:rsidRDefault="00DE04F9" w:rsidP="002E5462">
            <w:pPr>
              <w:spacing w:after="0"/>
              <w:jc w:val="both"/>
              <w:rPr>
                <w:rFonts w:cs="Arial"/>
                <w:sz w:val="18"/>
                <w:szCs w:val="18"/>
              </w:rPr>
            </w:pPr>
            <w:r w:rsidRPr="00D9608B">
              <w:rPr>
                <w:rFonts w:cs="Arial"/>
                <w:sz w:val="18"/>
                <w:szCs w:val="18"/>
              </w:rPr>
              <w:t>C</w:t>
            </w:r>
          </w:p>
        </w:tc>
        <w:tc>
          <w:tcPr>
            <w:tcW w:w="851" w:type="dxa"/>
            <w:tcBorders>
              <w:left w:val="nil"/>
              <w:right w:val="nil"/>
            </w:tcBorders>
            <w:shd w:val="clear" w:color="auto" w:fill="auto"/>
          </w:tcPr>
          <w:p w14:paraId="1A69722B" w14:textId="77777777" w:rsidR="00DE04F9" w:rsidRPr="00D9608B" w:rsidRDefault="00DE04F9" w:rsidP="002E5462">
            <w:pPr>
              <w:spacing w:after="0"/>
              <w:jc w:val="both"/>
              <w:rPr>
                <w:rFonts w:cs="Arial"/>
                <w:sz w:val="18"/>
                <w:szCs w:val="18"/>
              </w:rPr>
            </w:pPr>
            <w:r w:rsidRPr="00D9608B">
              <w:rPr>
                <w:rFonts w:cs="Arial"/>
                <w:sz w:val="18"/>
                <w:szCs w:val="18"/>
              </w:rPr>
              <w:t>2</w:t>
            </w:r>
          </w:p>
        </w:tc>
        <w:tc>
          <w:tcPr>
            <w:tcW w:w="709" w:type="dxa"/>
            <w:tcBorders>
              <w:left w:val="nil"/>
            </w:tcBorders>
            <w:shd w:val="clear" w:color="auto" w:fill="auto"/>
          </w:tcPr>
          <w:p w14:paraId="5A4D8FB2" w14:textId="77777777" w:rsidR="00DE04F9" w:rsidRPr="00D9608B" w:rsidRDefault="00DE04F9" w:rsidP="008D2CF4">
            <w:pPr>
              <w:spacing w:after="0"/>
              <w:jc w:val="both"/>
              <w:rPr>
                <w:rFonts w:cs="Arial"/>
                <w:sz w:val="18"/>
                <w:szCs w:val="18"/>
              </w:rPr>
            </w:pPr>
            <w:r w:rsidRPr="00D9608B">
              <w:rPr>
                <w:rFonts w:cs="Arial"/>
                <w:sz w:val="18"/>
                <w:szCs w:val="18"/>
              </w:rPr>
              <w:t>Low</w:t>
            </w:r>
          </w:p>
        </w:tc>
      </w:tr>
      <w:tr w:rsidR="00DE04F9" w:rsidRPr="00D9608B" w14:paraId="7B8D4C6F" w14:textId="77777777" w:rsidTr="001B674D">
        <w:tc>
          <w:tcPr>
            <w:tcW w:w="1277" w:type="dxa"/>
            <w:vMerge/>
            <w:tcBorders>
              <w:bottom w:val="single" w:sz="8" w:space="0" w:color="B3CC82"/>
              <w:right w:val="nil"/>
            </w:tcBorders>
            <w:shd w:val="clear" w:color="auto" w:fill="E6EED5"/>
          </w:tcPr>
          <w:p w14:paraId="3239ABA1" w14:textId="77777777" w:rsidR="00DE04F9" w:rsidRPr="00D9608B" w:rsidRDefault="00DE04F9" w:rsidP="008D2CF4">
            <w:pPr>
              <w:rPr>
                <w:rFonts w:eastAsia="Times New Roman" w:cs="Arial"/>
                <w:b/>
                <w:bCs/>
                <w:sz w:val="18"/>
                <w:szCs w:val="18"/>
              </w:rPr>
            </w:pPr>
          </w:p>
        </w:tc>
        <w:tc>
          <w:tcPr>
            <w:tcW w:w="2800" w:type="dxa"/>
            <w:tcBorders>
              <w:left w:val="nil"/>
              <w:right w:val="nil"/>
            </w:tcBorders>
            <w:shd w:val="clear" w:color="auto" w:fill="EAF1DD"/>
          </w:tcPr>
          <w:p w14:paraId="697A10C9" w14:textId="77777777" w:rsidR="00DE04F9" w:rsidRPr="00D9608B" w:rsidRDefault="00DE04F9" w:rsidP="002E5462">
            <w:pPr>
              <w:spacing w:after="0"/>
              <w:rPr>
                <w:rFonts w:cs="Arial"/>
                <w:sz w:val="18"/>
                <w:szCs w:val="18"/>
              </w:rPr>
            </w:pPr>
            <w:r w:rsidRPr="00D9608B">
              <w:rPr>
                <w:rFonts w:cs="Arial"/>
                <w:sz w:val="18"/>
                <w:szCs w:val="18"/>
              </w:rPr>
              <w:t>Modification of infant feedings</w:t>
            </w:r>
          </w:p>
        </w:tc>
        <w:tc>
          <w:tcPr>
            <w:tcW w:w="3153" w:type="dxa"/>
            <w:tcBorders>
              <w:left w:val="nil"/>
              <w:right w:val="nil"/>
            </w:tcBorders>
            <w:shd w:val="clear" w:color="auto" w:fill="EAF1DD"/>
          </w:tcPr>
          <w:p w14:paraId="0AE2CBEF" w14:textId="77777777" w:rsidR="00DE04F9" w:rsidRPr="00D9608B" w:rsidRDefault="00DE04F9" w:rsidP="002E5462">
            <w:pPr>
              <w:spacing w:after="0"/>
              <w:rPr>
                <w:rFonts w:cs="Arial"/>
                <w:sz w:val="18"/>
                <w:szCs w:val="18"/>
              </w:rPr>
            </w:pPr>
            <w:r w:rsidRPr="00D9608B">
              <w:rPr>
                <w:rFonts w:cs="Arial"/>
                <w:sz w:val="18"/>
                <w:szCs w:val="18"/>
              </w:rPr>
              <w:t>Breastfeeding m</w:t>
            </w:r>
            <w:r w:rsidR="00371006">
              <w:rPr>
                <w:rFonts w:cs="Arial"/>
                <w:sz w:val="18"/>
                <w:szCs w:val="18"/>
              </w:rPr>
              <w:t xml:space="preserve">others need to demand  feed, </w:t>
            </w:r>
            <w:r w:rsidRPr="00D9608B">
              <w:rPr>
                <w:rFonts w:cs="Arial"/>
                <w:sz w:val="18"/>
                <w:szCs w:val="18"/>
              </w:rPr>
              <w:t>drink plenty of water themselves; Bottle fed infants require more water</w:t>
            </w:r>
          </w:p>
        </w:tc>
        <w:tc>
          <w:tcPr>
            <w:tcW w:w="816" w:type="dxa"/>
            <w:tcBorders>
              <w:left w:val="nil"/>
              <w:right w:val="nil"/>
            </w:tcBorders>
            <w:shd w:val="clear" w:color="auto" w:fill="EAF1DD"/>
          </w:tcPr>
          <w:p w14:paraId="39B64C4B" w14:textId="77777777" w:rsidR="00DE04F9" w:rsidRPr="00D9608B" w:rsidRDefault="00DE04F9" w:rsidP="002E5462">
            <w:pPr>
              <w:spacing w:after="0"/>
              <w:jc w:val="both"/>
              <w:rPr>
                <w:rFonts w:cs="Arial"/>
                <w:sz w:val="18"/>
                <w:szCs w:val="18"/>
              </w:rPr>
            </w:pPr>
            <w:r w:rsidRPr="00D9608B">
              <w:rPr>
                <w:rFonts w:cs="Arial"/>
                <w:sz w:val="18"/>
                <w:szCs w:val="18"/>
              </w:rPr>
              <w:t>A</w:t>
            </w:r>
          </w:p>
        </w:tc>
        <w:tc>
          <w:tcPr>
            <w:tcW w:w="851" w:type="dxa"/>
            <w:tcBorders>
              <w:left w:val="nil"/>
              <w:right w:val="nil"/>
            </w:tcBorders>
            <w:shd w:val="clear" w:color="auto" w:fill="EAF1DD"/>
          </w:tcPr>
          <w:p w14:paraId="2199A321" w14:textId="77777777" w:rsidR="00DE04F9" w:rsidRPr="00D9608B" w:rsidRDefault="00DE04F9" w:rsidP="002E5462">
            <w:pPr>
              <w:spacing w:after="0"/>
              <w:jc w:val="both"/>
              <w:rPr>
                <w:rFonts w:cs="Arial"/>
                <w:sz w:val="18"/>
                <w:szCs w:val="18"/>
              </w:rPr>
            </w:pPr>
            <w:r w:rsidRPr="00D9608B">
              <w:rPr>
                <w:rFonts w:cs="Arial"/>
                <w:sz w:val="18"/>
                <w:szCs w:val="18"/>
              </w:rPr>
              <w:t>3</w:t>
            </w:r>
          </w:p>
        </w:tc>
        <w:tc>
          <w:tcPr>
            <w:tcW w:w="709" w:type="dxa"/>
            <w:tcBorders>
              <w:left w:val="nil"/>
            </w:tcBorders>
            <w:shd w:val="clear" w:color="auto" w:fill="EAF1DD"/>
          </w:tcPr>
          <w:p w14:paraId="1E13E036" w14:textId="77777777" w:rsidR="00DE04F9" w:rsidRPr="00D9608B" w:rsidRDefault="00DE04F9" w:rsidP="008D2CF4">
            <w:pPr>
              <w:spacing w:after="0"/>
              <w:jc w:val="both"/>
              <w:rPr>
                <w:rFonts w:cs="Arial"/>
                <w:sz w:val="18"/>
                <w:szCs w:val="18"/>
              </w:rPr>
            </w:pPr>
            <w:r w:rsidRPr="00D9608B">
              <w:rPr>
                <w:rFonts w:cs="Arial"/>
                <w:sz w:val="18"/>
                <w:szCs w:val="18"/>
              </w:rPr>
              <w:t>High</w:t>
            </w:r>
          </w:p>
        </w:tc>
      </w:tr>
      <w:tr w:rsidR="002E5462" w:rsidRPr="00D9608B" w14:paraId="3A1AAF4D" w14:textId="77777777" w:rsidTr="001B674D">
        <w:tc>
          <w:tcPr>
            <w:tcW w:w="1277" w:type="dxa"/>
            <w:vMerge w:val="restart"/>
            <w:tcBorders>
              <w:right w:val="nil"/>
            </w:tcBorders>
            <w:shd w:val="clear" w:color="auto" w:fill="E6EED5"/>
          </w:tcPr>
          <w:p w14:paraId="76BA2FD6" w14:textId="77777777" w:rsidR="002E5462" w:rsidRPr="00D9608B" w:rsidRDefault="002E5462" w:rsidP="008D2CF4">
            <w:pPr>
              <w:rPr>
                <w:rFonts w:eastAsia="Times New Roman" w:cs="Arial"/>
                <w:b/>
                <w:bCs/>
                <w:sz w:val="18"/>
                <w:szCs w:val="18"/>
              </w:rPr>
            </w:pPr>
            <w:r>
              <w:rPr>
                <w:rFonts w:eastAsia="Times New Roman" w:cs="Arial"/>
                <w:b/>
                <w:bCs/>
                <w:sz w:val="18"/>
                <w:szCs w:val="18"/>
              </w:rPr>
              <w:t>Tourists</w:t>
            </w:r>
          </w:p>
        </w:tc>
        <w:tc>
          <w:tcPr>
            <w:tcW w:w="2800" w:type="dxa"/>
            <w:tcBorders>
              <w:left w:val="nil"/>
              <w:right w:val="nil"/>
            </w:tcBorders>
            <w:shd w:val="clear" w:color="auto" w:fill="FFFFFF"/>
          </w:tcPr>
          <w:p w14:paraId="5FCA2C23" w14:textId="77777777" w:rsidR="002E5462" w:rsidRPr="00D9608B" w:rsidRDefault="002E5462" w:rsidP="002E5462">
            <w:pPr>
              <w:spacing w:after="0"/>
              <w:rPr>
                <w:rFonts w:cs="Arial"/>
                <w:sz w:val="18"/>
                <w:szCs w:val="18"/>
              </w:rPr>
            </w:pPr>
            <w:r>
              <w:rPr>
                <w:rFonts w:cs="Arial"/>
                <w:sz w:val="18"/>
                <w:szCs w:val="18"/>
              </w:rPr>
              <w:t>Not acclimatised to local conditions</w:t>
            </w:r>
          </w:p>
        </w:tc>
        <w:tc>
          <w:tcPr>
            <w:tcW w:w="3153" w:type="dxa"/>
            <w:tcBorders>
              <w:left w:val="nil"/>
              <w:right w:val="nil"/>
            </w:tcBorders>
            <w:shd w:val="clear" w:color="auto" w:fill="FFFFFF"/>
          </w:tcPr>
          <w:p w14:paraId="6A0C1D3E" w14:textId="77777777" w:rsidR="002E5462" w:rsidRPr="00D9608B" w:rsidRDefault="002E5462" w:rsidP="002E5462">
            <w:pPr>
              <w:spacing w:after="0"/>
              <w:rPr>
                <w:rFonts w:cs="Arial"/>
                <w:sz w:val="18"/>
                <w:szCs w:val="18"/>
              </w:rPr>
            </w:pPr>
            <w:r>
              <w:rPr>
                <w:rFonts w:cs="Arial"/>
                <w:sz w:val="18"/>
                <w:szCs w:val="18"/>
              </w:rPr>
              <w:t>Heat related illness</w:t>
            </w:r>
          </w:p>
        </w:tc>
        <w:tc>
          <w:tcPr>
            <w:tcW w:w="816" w:type="dxa"/>
            <w:tcBorders>
              <w:left w:val="nil"/>
              <w:right w:val="nil"/>
            </w:tcBorders>
            <w:shd w:val="clear" w:color="auto" w:fill="FFFFFF"/>
          </w:tcPr>
          <w:p w14:paraId="6DCACE41" w14:textId="77777777" w:rsidR="002E5462" w:rsidRPr="00D9608B" w:rsidRDefault="002E5462" w:rsidP="002E5462">
            <w:pPr>
              <w:spacing w:after="0"/>
              <w:jc w:val="both"/>
              <w:rPr>
                <w:rFonts w:cs="Arial"/>
                <w:sz w:val="18"/>
                <w:szCs w:val="18"/>
              </w:rPr>
            </w:pPr>
            <w:r>
              <w:rPr>
                <w:rFonts w:cs="Arial"/>
                <w:sz w:val="18"/>
                <w:szCs w:val="18"/>
              </w:rPr>
              <w:t>C</w:t>
            </w:r>
          </w:p>
        </w:tc>
        <w:tc>
          <w:tcPr>
            <w:tcW w:w="851" w:type="dxa"/>
            <w:tcBorders>
              <w:left w:val="nil"/>
              <w:right w:val="nil"/>
            </w:tcBorders>
            <w:shd w:val="clear" w:color="auto" w:fill="FFFFFF"/>
          </w:tcPr>
          <w:p w14:paraId="185781B0" w14:textId="77777777" w:rsidR="002E5462" w:rsidRPr="00D9608B" w:rsidRDefault="002E5462" w:rsidP="002E5462">
            <w:pPr>
              <w:spacing w:after="0"/>
              <w:jc w:val="both"/>
              <w:rPr>
                <w:rFonts w:cs="Arial"/>
                <w:sz w:val="18"/>
                <w:szCs w:val="18"/>
              </w:rPr>
            </w:pPr>
            <w:r>
              <w:rPr>
                <w:rFonts w:cs="Arial"/>
                <w:sz w:val="18"/>
                <w:szCs w:val="18"/>
              </w:rPr>
              <w:t>3</w:t>
            </w:r>
          </w:p>
        </w:tc>
        <w:tc>
          <w:tcPr>
            <w:tcW w:w="709" w:type="dxa"/>
            <w:tcBorders>
              <w:left w:val="nil"/>
            </w:tcBorders>
            <w:shd w:val="clear" w:color="auto" w:fill="FFFFFF"/>
          </w:tcPr>
          <w:p w14:paraId="7016E9F8" w14:textId="77777777" w:rsidR="002E5462" w:rsidRPr="00D9608B" w:rsidRDefault="002E5462" w:rsidP="008D2CF4">
            <w:pPr>
              <w:spacing w:after="0"/>
              <w:jc w:val="both"/>
              <w:rPr>
                <w:rFonts w:cs="Arial"/>
                <w:sz w:val="18"/>
                <w:szCs w:val="18"/>
              </w:rPr>
            </w:pPr>
            <w:r>
              <w:rPr>
                <w:rFonts w:cs="Arial"/>
                <w:sz w:val="18"/>
                <w:szCs w:val="18"/>
              </w:rPr>
              <w:t>Mod</w:t>
            </w:r>
          </w:p>
        </w:tc>
      </w:tr>
      <w:tr w:rsidR="002E5462" w:rsidRPr="00D9608B" w14:paraId="064284AF" w14:textId="77777777" w:rsidTr="001B674D">
        <w:tc>
          <w:tcPr>
            <w:tcW w:w="1277" w:type="dxa"/>
            <w:vMerge/>
            <w:tcBorders>
              <w:bottom w:val="single" w:sz="8" w:space="0" w:color="B3CC82"/>
              <w:right w:val="nil"/>
            </w:tcBorders>
            <w:shd w:val="clear" w:color="auto" w:fill="E6EED5"/>
          </w:tcPr>
          <w:p w14:paraId="2CC3FF81" w14:textId="77777777" w:rsidR="002E5462" w:rsidRDefault="002E5462" w:rsidP="008D2CF4">
            <w:pPr>
              <w:rPr>
                <w:rFonts w:eastAsia="Times New Roman" w:cs="Arial"/>
                <w:b/>
                <w:bCs/>
                <w:sz w:val="18"/>
                <w:szCs w:val="18"/>
              </w:rPr>
            </w:pPr>
          </w:p>
        </w:tc>
        <w:tc>
          <w:tcPr>
            <w:tcW w:w="2800" w:type="dxa"/>
            <w:tcBorders>
              <w:left w:val="nil"/>
              <w:right w:val="nil"/>
            </w:tcBorders>
            <w:shd w:val="clear" w:color="auto" w:fill="EAF1DD"/>
          </w:tcPr>
          <w:p w14:paraId="762DCC3B" w14:textId="77777777" w:rsidR="002E5462" w:rsidRDefault="002E5462" w:rsidP="002E5462">
            <w:pPr>
              <w:spacing w:after="0"/>
              <w:rPr>
                <w:rFonts w:cs="Arial"/>
                <w:sz w:val="18"/>
                <w:szCs w:val="18"/>
              </w:rPr>
            </w:pPr>
            <w:r>
              <w:rPr>
                <w:rFonts w:cs="Arial"/>
                <w:sz w:val="18"/>
                <w:szCs w:val="18"/>
              </w:rPr>
              <w:t xml:space="preserve">Over exercise in hot weather </w:t>
            </w:r>
          </w:p>
        </w:tc>
        <w:tc>
          <w:tcPr>
            <w:tcW w:w="3153" w:type="dxa"/>
            <w:tcBorders>
              <w:left w:val="nil"/>
              <w:right w:val="nil"/>
            </w:tcBorders>
            <w:shd w:val="clear" w:color="auto" w:fill="EAF1DD"/>
          </w:tcPr>
          <w:p w14:paraId="5600E181" w14:textId="77777777" w:rsidR="002E5462" w:rsidRDefault="002E5462" w:rsidP="002E5462">
            <w:pPr>
              <w:spacing w:after="0"/>
              <w:rPr>
                <w:rFonts w:cs="Arial"/>
                <w:sz w:val="18"/>
                <w:szCs w:val="18"/>
              </w:rPr>
            </w:pPr>
            <w:r>
              <w:rPr>
                <w:rFonts w:cs="Arial"/>
                <w:sz w:val="18"/>
                <w:szCs w:val="18"/>
              </w:rPr>
              <w:t>Dehydration</w:t>
            </w:r>
          </w:p>
        </w:tc>
        <w:tc>
          <w:tcPr>
            <w:tcW w:w="816" w:type="dxa"/>
            <w:tcBorders>
              <w:left w:val="nil"/>
              <w:right w:val="nil"/>
            </w:tcBorders>
            <w:shd w:val="clear" w:color="auto" w:fill="EAF1DD"/>
          </w:tcPr>
          <w:p w14:paraId="7AD7E541" w14:textId="77777777" w:rsidR="002E5462" w:rsidRPr="00D9608B" w:rsidRDefault="002E5462" w:rsidP="002E5462">
            <w:pPr>
              <w:spacing w:after="0"/>
              <w:jc w:val="both"/>
              <w:rPr>
                <w:rFonts w:cs="Arial"/>
                <w:sz w:val="18"/>
                <w:szCs w:val="18"/>
              </w:rPr>
            </w:pPr>
            <w:r>
              <w:rPr>
                <w:rFonts w:cs="Arial"/>
                <w:sz w:val="18"/>
                <w:szCs w:val="18"/>
              </w:rPr>
              <w:t>C</w:t>
            </w:r>
          </w:p>
        </w:tc>
        <w:tc>
          <w:tcPr>
            <w:tcW w:w="851" w:type="dxa"/>
            <w:tcBorders>
              <w:left w:val="nil"/>
              <w:right w:val="nil"/>
            </w:tcBorders>
            <w:shd w:val="clear" w:color="auto" w:fill="EAF1DD"/>
          </w:tcPr>
          <w:p w14:paraId="4782F52F" w14:textId="77777777" w:rsidR="002E5462" w:rsidRPr="00D9608B" w:rsidRDefault="002E5462" w:rsidP="002E5462">
            <w:pPr>
              <w:spacing w:after="0"/>
              <w:jc w:val="both"/>
              <w:rPr>
                <w:rFonts w:cs="Arial"/>
                <w:sz w:val="18"/>
                <w:szCs w:val="18"/>
              </w:rPr>
            </w:pPr>
            <w:r>
              <w:rPr>
                <w:rFonts w:cs="Arial"/>
                <w:sz w:val="18"/>
                <w:szCs w:val="18"/>
              </w:rPr>
              <w:t>3</w:t>
            </w:r>
          </w:p>
        </w:tc>
        <w:tc>
          <w:tcPr>
            <w:tcW w:w="709" w:type="dxa"/>
            <w:tcBorders>
              <w:left w:val="nil"/>
            </w:tcBorders>
            <w:shd w:val="clear" w:color="auto" w:fill="EAF1DD"/>
          </w:tcPr>
          <w:p w14:paraId="0604EE9C" w14:textId="77777777" w:rsidR="002E5462" w:rsidRPr="00D9608B" w:rsidRDefault="002E5462" w:rsidP="008D2CF4">
            <w:pPr>
              <w:spacing w:after="0"/>
              <w:jc w:val="both"/>
              <w:rPr>
                <w:rFonts w:cs="Arial"/>
                <w:sz w:val="18"/>
                <w:szCs w:val="18"/>
              </w:rPr>
            </w:pPr>
            <w:r>
              <w:rPr>
                <w:rFonts w:cs="Arial"/>
                <w:sz w:val="18"/>
                <w:szCs w:val="18"/>
              </w:rPr>
              <w:t>Mod</w:t>
            </w:r>
          </w:p>
        </w:tc>
      </w:tr>
      <w:tr w:rsidR="00DE04F9" w:rsidRPr="00D9608B" w14:paraId="278EED23" w14:textId="77777777" w:rsidTr="001B674D">
        <w:tc>
          <w:tcPr>
            <w:tcW w:w="1277" w:type="dxa"/>
            <w:vMerge w:val="restart"/>
            <w:tcBorders>
              <w:right w:val="nil"/>
            </w:tcBorders>
            <w:shd w:val="clear" w:color="auto" w:fill="EAF1DD"/>
          </w:tcPr>
          <w:p w14:paraId="40E8CEEB" w14:textId="77777777" w:rsidR="00DE04F9" w:rsidRPr="00D9608B" w:rsidRDefault="008D6101" w:rsidP="008D2CF4">
            <w:pPr>
              <w:rPr>
                <w:rFonts w:eastAsia="Times New Roman" w:cs="Arial"/>
                <w:b/>
                <w:bCs/>
                <w:sz w:val="18"/>
                <w:szCs w:val="18"/>
              </w:rPr>
            </w:pPr>
            <w:r>
              <w:rPr>
                <w:rFonts w:eastAsia="Times New Roman" w:cs="Arial"/>
                <w:b/>
                <w:bCs/>
                <w:sz w:val="18"/>
                <w:szCs w:val="18"/>
              </w:rPr>
              <w:t>F</w:t>
            </w:r>
            <w:r w:rsidR="00DE04F9" w:rsidRPr="00D9608B">
              <w:rPr>
                <w:rFonts w:eastAsia="Times New Roman" w:cs="Arial"/>
                <w:b/>
                <w:bCs/>
                <w:sz w:val="18"/>
                <w:szCs w:val="18"/>
              </w:rPr>
              <w:t>armers</w:t>
            </w:r>
          </w:p>
        </w:tc>
        <w:tc>
          <w:tcPr>
            <w:tcW w:w="2800" w:type="dxa"/>
            <w:tcBorders>
              <w:left w:val="nil"/>
              <w:right w:val="nil"/>
            </w:tcBorders>
            <w:shd w:val="clear" w:color="auto" w:fill="FFFFFF"/>
          </w:tcPr>
          <w:p w14:paraId="3E56E0B1" w14:textId="77777777" w:rsidR="00DE04F9" w:rsidRPr="00D9608B" w:rsidRDefault="00DE04F9" w:rsidP="002E5462">
            <w:pPr>
              <w:spacing w:after="0"/>
              <w:rPr>
                <w:rFonts w:cs="Arial"/>
                <w:sz w:val="18"/>
                <w:szCs w:val="18"/>
              </w:rPr>
            </w:pPr>
            <w:r w:rsidRPr="00D9608B">
              <w:rPr>
                <w:rFonts w:cs="Arial"/>
                <w:sz w:val="18"/>
                <w:szCs w:val="18"/>
              </w:rPr>
              <w:t>Lack of access to water for themselves and stock</w:t>
            </w:r>
          </w:p>
        </w:tc>
        <w:tc>
          <w:tcPr>
            <w:tcW w:w="3153" w:type="dxa"/>
            <w:tcBorders>
              <w:left w:val="nil"/>
              <w:right w:val="nil"/>
            </w:tcBorders>
            <w:shd w:val="clear" w:color="auto" w:fill="FFFFFF"/>
          </w:tcPr>
          <w:p w14:paraId="25F6BF8B" w14:textId="77777777" w:rsidR="00DE04F9" w:rsidRPr="00D9608B" w:rsidRDefault="00DE04F9" w:rsidP="002E5462">
            <w:pPr>
              <w:spacing w:after="0"/>
              <w:rPr>
                <w:rFonts w:cs="Arial"/>
                <w:sz w:val="18"/>
                <w:szCs w:val="18"/>
              </w:rPr>
            </w:pPr>
            <w:r w:rsidRPr="00D9608B">
              <w:rPr>
                <w:rFonts w:cs="Arial"/>
                <w:sz w:val="18"/>
                <w:szCs w:val="18"/>
              </w:rPr>
              <w:t>Dehydration</w:t>
            </w:r>
          </w:p>
        </w:tc>
        <w:tc>
          <w:tcPr>
            <w:tcW w:w="816" w:type="dxa"/>
            <w:tcBorders>
              <w:left w:val="nil"/>
              <w:right w:val="nil"/>
            </w:tcBorders>
            <w:shd w:val="clear" w:color="auto" w:fill="FFFFFF"/>
          </w:tcPr>
          <w:p w14:paraId="061EF7CA" w14:textId="77777777" w:rsidR="00DE04F9" w:rsidRPr="00D9608B" w:rsidRDefault="002E5462" w:rsidP="002E5462">
            <w:pPr>
              <w:spacing w:after="0"/>
              <w:jc w:val="both"/>
              <w:rPr>
                <w:rFonts w:cs="Arial"/>
                <w:sz w:val="18"/>
                <w:szCs w:val="18"/>
              </w:rPr>
            </w:pPr>
            <w:r>
              <w:rPr>
                <w:rFonts w:cs="Arial"/>
                <w:sz w:val="18"/>
                <w:szCs w:val="18"/>
              </w:rPr>
              <w:t>C</w:t>
            </w:r>
          </w:p>
        </w:tc>
        <w:tc>
          <w:tcPr>
            <w:tcW w:w="851" w:type="dxa"/>
            <w:tcBorders>
              <w:left w:val="nil"/>
              <w:right w:val="nil"/>
            </w:tcBorders>
            <w:shd w:val="clear" w:color="auto" w:fill="FFFFFF"/>
          </w:tcPr>
          <w:p w14:paraId="6D14AE03" w14:textId="77777777" w:rsidR="00DE04F9" w:rsidRPr="00D9608B" w:rsidRDefault="002E5462" w:rsidP="002E5462">
            <w:pPr>
              <w:spacing w:after="0"/>
              <w:jc w:val="both"/>
              <w:rPr>
                <w:rFonts w:cs="Arial"/>
                <w:sz w:val="18"/>
                <w:szCs w:val="18"/>
              </w:rPr>
            </w:pPr>
            <w:r>
              <w:rPr>
                <w:rFonts w:cs="Arial"/>
                <w:sz w:val="18"/>
                <w:szCs w:val="18"/>
              </w:rPr>
              <w:t>2</w:t>
            </w:r>
          </w:p>
        </w:tc>
        <w:tc>
          <w:tcPr>
            <w:tcW w:w="709" w:type="dxa"/>
            <w:tcBorders>
              <w:left w:val="nil"/>
            </w:tcBorders>
            <w:shd w:val="clear" w:color="auto" w:fill="FFFFFF"/>
          </w:tcPr>
          <w:p w14:paraId="4D649AAE" w14:textId="77777777" w:rsidR="00DE04F9" w:rsidRPr="00D9608B" w:rsidRDefault="002E5462" w:rsidP="008D2CF4">
            <w:pPr>
              <w:spacing w:after="0"/>
              <w:jc w:val="both"/>
              <w:rPr>
                <w:rFonts w:cs="Arial"/>
                <w:sz w:val="18"/>
                <w:szCs w:val="18"/>
              </w:rPr>
            </w:pPr>
            <w:r>
              <w:rPr>
                <w:rFonts w:cs="Arial"/>
                <w:sz w:val="18"/>
                <w:szCs w:val="18"/>
              </w:rPr>
              <w:t>Low</w:t>
            </w:r>
          </w:p>
        </w:tc>
      </w:tr>
      <w:tr w:rsidR="00DE04F9" w:rsidRPr="00D9608B" w14:paraId="6A807A17" w14:textId="77777777" w:rsidTr="001B674D">
        <w:tc>
          <w:tcPr>
            <w:tcW w:w="1277" w:type="dxa"/>
            <w:vMerge/>
            <w:tcBorders>
              <w:right w:val="nil"/>
            </w:tcBorders>
            <w:shd w:val="clear" w:color="auto" w:fill="EAF1DD"/>
          </w:tcPr>
          <w:p w14:paraId="312C2F15" w14:textId="77777777" w:rsidR="00DE04F9" w:rsidRPr="00D9608B" w:rsidRDefault="00DE04F9" w:rsidP="008D2CF4">
            <w:pPr>
              <w:rPr>
                <w:rFonts w:eastAsia="Times New Roman" w:cs="Arial"/>
                <w:b/>
                <w:bCs/>
                <w:sz w:val="18"/>
                <w:szCs w:val="18"/>
              </w:rPr>
            </w:pPr>
          </w:p>
        </w:tc>
        <w:tc>
          <w:tcPr>
            <w:tcW w:w="2800" w:type="dxa"/>
            <w:tcBorders>
              <w:left w:val="nil"/>
              <w:right w:val="nil"/>
            </w:tcBorders>
            <w:shd w:val="clear" w:color="auto" w:fill="EAF1DD"/>
          </w:tcPr>
          <w:p w14:paraId="07170A88" w14:textId="77777777" w:rsidR="00DE04F9" w:rsidRPr="00D9608B" w:rsidRDefault="00DE04F9" w:rsidP="002E5462">
            <w:pPr>
              <w:spacing w:after="0"/>
              <w:rPr>
                <w:rFonts w:cs="Arial"/>
                <w:sz w:val="18"/>
                <w:szCs w:val="18"/>
              </w:rPr>
            </w:pPr>
            <w:r w:rsidRPr="00D9608B">
              <w:rPr>
                <w:rFonts w:cs="Arial"/>
                <w:sz w:val="18"/>
                <w:szCs w:val="18"/>
              </w:rPr>
              <w:t>Working outdoors in extreme heat</w:t>
            </w:r>
          </w:p>
        </w:tc>
        <w:tc>
          <w:tcPr>
            <w:tcW w:w="3153" w:type="dxa"/>
            <w:tcBorders>
              <w:left w:val="nil"/>
              <w:right w:val="nil"/>
            </w:tcBorders>
            <w:shd w:val="clear" w:color="auto" w:fill="EAF1DD"/>
          </w:tcPr>
          <w:p w14:paraId="19FBA4FA" w14:textId="77777777" w:rsidR="00DE04F9" w:rsidRPr="00D9608B" w:rsidRDefault="00DE04F9" w:rsidP="002E5462">
            <w:pPr>
              <w:spacing w:after="0"/>
              <w:rPr>
                <w:rFonts w:cs="Arial"/>
                <w:sz w:val="18"/>
                <w:szCs w:val="18"/>
              </w:rPr>
            </w:pPr>
            <w:r w:rsidRPr="00D9608B">
              <w:rPr>
                <w:rFonts w:cs="Arial"/>
                <w:sz w:val="18"/>
                <w:szCs w:val="18"/>
              </w:rPr>
              <w:t>Heat related illness</w:t>
            </w:r>
          </w:p>
        </w:tc>
        <w:tc>
          <w:tcPr>
            <w:tcW w:w="816" w:type="dxa"/>
            <w:tcBorders>
              <w:left w:val="nil"/>
              <w:right w:val="nil"/>
            </w:tcBorders>
            <w:shd w:val="clear" w:color="auto" w:fill="EAF1DD"/>
          </w:tcPr>
          <w:p w14:paraId="65F4CCAE" w14:textId="77777777" w:rsidR="00DE04F9" w:rsidRPr="00D9608B" w:rsidRDefault="002E5462" w:rsidP="002E5462">
            <w:pPr>
              <w:spacing w:after="0"/>
              <w:jc w:val="both"/>
              <w:rPr>
                <w:rFonts w:cs="Arial"/>
                <w:sz w:val="18"/>
                <w:szCs w:val="18"/>
              </w:rPr>
            </w:pPr>
            <w:r>
              <w:rPr>
                <w:rFonts w:cs="Arial"/>
                <w:sz w:val="18"/>
                <w:szCs w:val="18"/>
              </w:rPr>
              <w:t>C</w:t>
            </w:r>
          </w:p>
        </w:tc>
        <w:tc>
          <w:tcPr>
            <w:tcW w:w="851" w:type="dxa"/>
            <w:tcBorders>
              <w:left w:val="nil"/>
              <w:right w:val="nil"/>
            </w:tcBorders>
            <w:shd w:val="clear" w:color="auto" w:fill="EAF1DD"/>
          </w:tcPr>
          <w:p w14:paraId="7B5D2273" w14:textId="77777777" w:rsidR="00DE04F9" w:rsidRPr="00D9608B" w:rsidRDefault="002E5462" w:rsidP="002E5462">
            <w:pPr>
              <w:spacing w:after="0"/>
              <w:jc w:val="both"/>
              <w:rPr>
                <w:rFonts w:cs="Arial"/>
                <w:sz w:val="18"/>
                <w:szCs w:val="18"/>
              </w:rPr>
            </w:pPr>
            <w:r>
              <w:rPr>
                <w:rFonts w:cs="Arial"/>
                <w:sz w:val="18"/>
                <w:szCs w:val="18"/>
              </w:rPr>
              <w:t>3</w:t>
            </w:r>
          </w:p>
        </w:tc>
        <w:tc>
          <w:tcPr>
            <w:tcW w:w="709" w:type="dxa"/>
            <w:tcBorders>
              <w:left w:val="nil"/>
            </w:tcBorders>
            <w:shd w:val="clear" w:color="auto" w:fill="EAF1DD"/>
          </w:tcPr>
          <w:p w14:paraId="3EFF7D8E" w14:textId="77777777" w:rsidR="00DE04F9" w:rsidRPr="00FB69D4" w:rsidRDefault="00720823" w:rsidP="008D2CF4">
            <w:pPr>
              <w:spacing w:after="0"/>
              <w:jc w:val="both"/>
              <w:rPr>
                <w:rFonts w:cs="Arial"/>
                <w:sz w:val="18"/>
                <w:szCs w:val="18"/>
              </w:rPr>
            </w:pPr>
            <w:r w:rsidRPr="00FB69D4">
              <w:rPr>
                <w:rFonts w:cs="Arial"/>
                <w:sz w:val="18"/>
                <w:szCs w:val="18"/>
              </w:rPr>
              <w:t>Mod</w:t>
            </w:r>
          </w:p>
        </w:tc>
      </w:tr>
      <w:tr w:rsidR="00371006" w:rsidRPr="00D9608B" w14:paraId="7179FAFE" w14:textId="77777777" w:rsidTr="001B674D">
        <w:tc>
          <w:tcPr>
            <w:tcW w:w="1277" w:type="dxa"/>
            <w:vMerge w:val="restart"/>
            <w:tcBorders>
              <w:right w:val="nil"/>
            </w:tcBorders>
            <w:shd w:val="clear" w:color="auto" w:fill="EAF1DD"/>
          </w:tcPr>
          <w:p w14:paraId="5DD8A576" w14:textId="77777777" w:rsidR="00371006" w:rsidRPr="00D9608B" w:rsidRDefault="00371006" w:rsidP="008D2CF4">
            <w:pPr>
              <w:rPr>
                <w:rFonts w:eastAsia="Times New Roman" w:cs="Arial"/>
                <w:b/>
                <w:bCs/>
                <w:sz w:val="18"/>
                <w:szCs w:val="18"/>
              </w:rPr>
            </w:pPr>
            <w:r w:rsidRPr="00D9608B">
              <w:rPr>
                <w:rFonts w:eastAsia="Times New Roman" w:cs="Arial"/>
                <w:b/>
                <w:bCs/>
                <w:sz w:val="18"/>
                <w:szCs w:val="18"/>
              </w:rPr>
              <w:t>Carers/ health workers</w:t>
            </w:r>
          </w:p>
          <w:p w14:paraId="5B50894A" w14:textId="77777777" w:rsidR="00371006" w:rsidRPr="00D9608B" w:rsidRDefault="00371006" w:rsidP="008D2CF4">
            <w:pPr>
              <w:rPr>
                <w:rFonts w:eastAsia="Times New Roman" w:cs="Arial"/>
                <w:b/>
                <w:bCs/>
                <w:sz w:val="18"/>
                <w:szCs w:val="18"/>
              </w:rPr>
            </w:pPr>
          </w:p>
        </w:tc>
        <w:tc>
          <w:tcPr>
            <w:tcW w:w="2800" w:type="dxa"/>
            <w:tcBorders>
              <w:left w:val="nil"/>
              <w:right w:val="nil"/>
            </w:tcBorders>
            <w:shd w:val="clear" w:color="auto" w:fill="FFFFFF"/>
          </w:tcPr>
          <w:p w14:paraId="3BAFCB87" w14:textId="77777777" w:rsidR="00371006" w:rsidRPr="00D9608B" w:rsidRDefault="00371006" w:rsidP="002E5462">
            <w:pPr>
              <w:spacing w:after="0"/>
              <w:rPr>
                <w:rFonts w:cs="Arial"/>
                <w:sz w:val="18"/>
                <w:szCs w:val="18"/>
              </w:rPr>
            </w:pPr>
            <w:r w:rsidRPr="00D9608B">
              <w:rPr>
                <w:rFonts w:cs="Arial"/>
                <w:sz w:val="18"/>
                <w:szCs w:val="18"/>
              </w:rPr>
              <w:t>Modification of programs</w:t>
            </w:r>
          </w:p>
        </w:tc>
        <w:tc>
          <w:tcPr>
            <w:tcW w:w="3153" w:type="dxa"/>
            <w:tcBorders>
              <w:left w:val="nil"/>
              <w:right w:val="nil"/>
            </w:tcBorders>
            <w:shd w:val="clear" w:color="auto" w:fill="FFFFFF"/>
          </w:tcPr>
          <w:p w14:paraId="621FC63E" w14:textId="77777777" w:rsidR="00371006" w:rsidRPr="00D9608B" w:rsidRDefault="00371006" w:rsidP="002E5462">
            <w:pPr>
              <w:spacing w:after="0"/>
              <w:rPr>
                <w:rFonts w:cs="Arial"/>
                <w:sz w:val="18"/>
                <w:szCs w:val="18"/>
              </w:rPr>
            </w:pPr>
            <w:r w:rsidRPr="00D9608B">
              <w:rPr>
                <w:rFonts w:cs="Arial"/>
                <w:sz w:val="18"/>
                <w:szCs w:val="18"/>
              </w:rPr>
              <w:t xml:space="preserve">Kindergarten/preschool playtime earlier in day; MCH </w:t>
            </w:r>
            <w:r w:rsidR="002E5462">
              <w:rPr>
                <w:rFonts w:cs="Arial"/>
                <w:sz w:val="18"/>
                <w:szCs w:val="18"/>
              </w:rPr>
              <w:t xml:space="preserve">to </w:t>
            </w:r>
            <w:r w:rsidRPr="00D9608B">
              <w:rPr>
                <w:rFonts w:cs="Arial"/>
                <w:sz w:val="18"/>
                <w:szCs w:val="18"/>
              </w:rPr>
              <w:t>commence earlier</w:t>
            </w:r>
          </w:p>
        </w:tc>
        <w:tc>
          <w:tcPr>
            <w:tcW w:w="816" w:type="dxa"/>
            <w:tcBorders>
              <w:left w:val="nil"/>
              <w:right w:val="nil"/>
            </w:tcBorders>
            <w:shd w:val="clear" w:color="auto" w:fill="FFFFFF"/>
          </w:tcPr>
          <w:p w14:paraId="78052E4F" w14:textId="77777777" w:rsidR="00371006" w:rsidRPr="00D9608B" w:rsidRDefault="00371006" w:rsidP="002E5462">
            <w:pPr>
              <w:spacing w:after="0"/>
              <w:jc w:val="both"/>
              <w:rPr>
                <w:rFonts w:cs="Arial"/>
                <w:sz w:val="18"/>
                <w:szCs w:val="18"/>
              </w:rPr>
            </w:pPr>
            <w:r w:rsidRPr="00D9608B">
              <w:rPr>
                <w:rFonts w:cs="Arial"/>
                <w:sz w:val="18"/>
                <w:szCs w:val="18"/>
              </w:rPr>
              <w:t>A</w:t>
            </w:r>
          </w:p>
        </w:tc>
        <w:tc>
          <w:tcPr>
            <w:tcW w:w="851" w:type="dxa"/>
            <w:tcBorders>
              <w:left w:val="nil"/>
              <w:right w:val="nil"/>
            </w:tcBorders>
            <w:shd w:val="clear" w:color="auto" w:fill="FFFFFF"/>
          </w:tcPr>
          <w:p w14:paraId="79CE7B37" w14:textId="77777777" w:rsidR="00371006" w:rsidRPr="00D9608B" w:rsidRDefault="00371006" w:rsidP="002E5462">
            <w:pPr>
              <w:spacing w:after="0"/>
              <w:jc w:val="both"/>
              <w:rPr>
                <w:rFonts w:cs="Arial"/>
                <w:sz w:val="18"/>
                <w:szCs w:val="18"/>
              </w:rPr>
            </w:pPr>
            <w:r w:rsidRPr="00D9608B">
              <w:rPr>
                <w:rFonts w:cs="Arial"/>
                <w:sz w:val="18"/>
                <w:szCs w:val="18"/>
              </w:rPr>
              <w:t>2</w:t>
            </w:r>
          </w:p>
        </w:tc>
        <w:tc>
          <w:tcPr>
            <w:tcW w:w="709" w:type="dxa"/>
            <w:tcBorders>
              <w:left w:val="nil"/>
            </w:tcBorders>
            <w:shd w:val="clear" w:color="auto" w:fill="FFFFFF"/>
          </w:tcPr>
          <w:p w14:paraId="0159EA31" w14:textId="77777777" w:rsidR="00371006" w:rsidRPr="00D9608B" w:rsidRDefault="00371006" w:rsidP="008D2CF4">
            <w:pPr>
              <w:spacing w:after="0"/>
              <w:jc w:val="both"/>
              <w:rPr>
                <w:rFonts w:cs="Arial"/>
                <w:sz w:val="18"/>
                <w:szCs w:val="18"/>
              </w:rPr>
            </w:pPr>
            <w:r w:rsidRPr="00D9608B">
              <w:rPr>
                <w:rFonts w:cs="Arial"/>
                <w:sz w:val="18"/>
                <w:szCs w:val="18"/>
              </w:rPr>
              <w:t>Mod</w:t>
            </w:r>
          </w:p>
        </w:tc>
      </w:tr>
      <w:tr w:rsidR="00371006" w:rsidRPr="00D9608B" w14:paraId="5EC072F4" w14:textId="77777777" w:rsidTr="001B674D">
        <w:tc>
          <w:tcPr>
            <w:tcW w:w="1277" w:type="dxa"/>
            <w:vMerge/>
            <w:tcBorders>
              <w:right w:val="nil"/>
            </w:tcBorders>
            <w:shd w:val="clear" w:color="auto" w:fill="EAF1DD"/>
          </w:tcPr>
          <w:p w14:paraId="6F9ECE05" w14:textId="77777777" w:rsidR="00371006" w:rsidRPr="00D9608B" w:rsidRDefault="00371006" w:rsidP="008D2CF4">
            <w:pPr>
              <w:rPr>
                <w:rFonts w:eastAsia="Times New Roman" w:cs="Arial"/>
                <w:b/>
                <w:bCs/>
                <w:sz w:val="18"/>
                <w:szCs w:val="18"/>
              </w:rPr>
            </w:pPr>
          </w:p>
        </w:tc>
        <w:tc>
          <w:tcPr>
            <w:tcW w:w="2800" w:type="dxa"/>
            <w:tcBorders>
              <w:left w:val="nil"/>
              <w:right w:val="nil"/>
            </w:tcBorders>
            <w:shd w:val="clear" w:color="auto" w:fill="EAF1DD"/>
          </w:tcPr>
          <w:p w14:paraId="3A5282D6" w14:textId="77777777" w:rsidR="00371006" w:rsidRPr="00D9608B" w:rsidRDefault="00371006" w:rsidP="002E5462">
            <w:pPr>
              <w:spacing w:after="0"/>
              <w:rPr>
                <w:rFonts w:cs="Arial"/>
                <w:sz w:val="18"/>
                <w:szCs w:val="18"/>
              </w:rPr>
            </w:pPr>
            <w:r>
              <w:rPr>
                <w:rFonts w:cs="Arial"/>
                <w:sz w:val="18"/>
                <w:szCs w:val="18"/>
              </w:rPr>
              <w:t>Unwillingness to complete duties in non-air conditioned places</w:t>
            </w:r>
          </w:p>
        </w:tc>
        <w:tc>
          <w:tcPr>
            <w:tcW w:w="3153" w:type="dxa"/>
            <w:tcBorders>
              <w:left w:val="nil"/>
              <w:right w:val="nil"/>
            </w:tcBorders>
            <w:shd w:val="clear" w:color="auto" w:fill="EAF1DD"/>
          </w:tcPr>
          <w:p w14:paraId="0A7230AD" w14:textId="77777777" w:rsidR="00371006" w:rsidRPr="00D9608B" w:rsidRDefault="00371006" w:rsidP="002E5462">
            <w:pPr>
              <w:spacing w:after="0"/>
              <w:rPr>
                <w:rFonts w:cs="Arial"/>
                <w:sz w:val="18"/>
                <w:szCs w:val="18"/>
              </w:rPr>
            </w:pPr>
            <w:r w:rsidRPr="00D9608B">
              <w:rPr>
                <w:rFonts w:cs="Arial"/>
                <w:sz w:val="18"/>
                <w:szCs w:val="18"/>
              </w:rPr>
              <w:t>Interruption to services</w:t>
            </w:r>
          </w:p>
        </w:tc>
        <w:tc>
          <w:tcPr>
            <w:tcW w:w="816" w:type="dxa"/>
            <w:tcBorders>
              <w:left w:val="nil"/>
              <w:right w:val="nil"/>
            </w:tcBorders>
            <w:shd w:val="clear" w:color="auto" w:fill="EAF1DD"/>
          </w:tcPr>
          <w:p w14:paraId="59C203A9" w14:textId="77777777" w:rsidR="00371006" w:rsidRPr="00D9608B" w:rsidRDefault="00371006" w:rsidP="002E5462">
            <w:pPr>
              <w:spacing w:after="0"/>
              <w:jc w:val="both"/>
              <w:rPr>
                <w:rFonts w:cs="Arial"/>
                <w:sz w:val="18"/>
                <w:szCs w:val="18"/>
              </w:rPr>
            </w:pPr>
            <w:r w:rsidRPr="00D9608B">
              <w:rPr>
                <w:rFonts w:cs="Arial"/>
                <w:sz w:val="18"/>
                <w:szCs w:val="18"/>
              </w:rPr>
              <w:t>C</w:t>
            </w:r>
          </w:p>
        </w:tc>
        <w:tc>
          <w:tcPr>
            <w:tcW w:w="851" w:type="dxa"/>
            <w:tcBorders>
              <w:left w:val="nil"/>
              <w:right w:val="nil"/>
            </w:tcBorders>
            <w:shd w:val="clear" w:color="auto" w:fill="EAF1DD"/>
          </w:tcPr>
          <w:p w14:paraId="031347AF" w14:textId="77777777" w:rsidR="00371006" w:rsidRPr="00D9608B" w:rsidRDefault="00371006" w:rsidP="002E5462">
            <w:pPr>
              <w:spacing w:after="0"/>
              <w:jc w:val="both"/>
              <w:rPr>
                <w:rFonts w:cs="Arial"/>
                <w:sz w:val="18"/>
                <w:szCs w:val="18"/>
              </w:rPr>
            </w:pPr>
            <w:r w:rsidRPr="00D9608B">
              <w:rPr>
                <w:rFonts w:cs="Arial"/>
                <w:sz w:val="18"/>
                <w:szCs w:val="18"/>
              </w:rPr>
              <w:t>4</w:t>
            </w:r>
          </w:p>
        </w:tc>
        <w:tc>
          <w:tcPr>
            <w:tcW w:w="709" w:type="dxa"/>
            <w:tcBorders>
              <w:left w:val="nil"/>
            </w:tcBorders>
            <w:shd w:val="clear" w:color="auto" w:fill="EAF1DD"/>
          </w:tcPr>
          <w:p w14:paraId="15B1BD86" w14:textId="77777777" w:rsidR="00371006" w:rsidRPr="00D9608B" w:rsidRDefault="00371006" w:rsidP="008D2CF4">
            <w:pPr>
              <w:spacing w:after="0"/>
              <w:jc w:val="both"/>
              <w:rPr>
                <w:rFonts w:cs="Arial"/>
                <w:sz w:val="18"/>
                <w:szCs w:val="18"/>
              </w:rPr>
            </w:pPr>
            <w:r w:rsidRPr="00D9608B">
              <w:rPr>
                <w:rFonts w:cs="Arial"/>
                <w:sz w:val="18"/>
                <w:szCs w:val="18"/>
              </w:rPr>
              <w:t>High</w:t>
            </w:r>
          </w:p>
        </w:tc>
      </w:tr>
      <w:tr w:rsidR="00371006" w:rsidRPr="00D9608B" w14:paraId="22025322" w14:textId="77777777" w:rsidTr="001B674D">
        <w:tc>
          <w:tcPr>
            <w:tcW w:w="1277" w:type="dxa"/>
            <w:vMerge/>
            <w:tcBorders>
              <w:right w:val="nil"/>
            </w:tcBorders>
            <w:shd w:val="clear" w:color="auto" w:fill="EAF1DD"/>
          </w:tcPr>
          <w:p w14:paraId="1806F11B" w14:textId="77777777" w:rsidR="00371006" w:rsidRPr="00D9608B" w:rsidRDefault="00371006" w:rsidP="008D2CF4">
            <w:pPr>
              <w:rPr>
                <w:rFonts w:eastAsia="Times New Roman" w:cs="Arial"/>
                <w:b/>
                <w:bCs/>
                <w:sz w:val="18"/>
                <w:szCs w:val="18"/>
              </w:rPr>
            </w:pPr>
          </w:p>
        </w:tc>
        <w:tc>
          <w:tcPr>
            <w:tcW w:w="2800" w:type="dxa"/>
            <w:tcBorders>
              <w:left w:val="nil"/>
              <w:right w:val="nil"/>
            </w:tcBorders>
            <w:shd w:val="clear" w:color="auto" w:fill="FFFFFF"/>
          </w:tcPr>
          <w:p w14:paraId="5D5C52F4" w14:textId="77777777" w:rsidR="00371006" w:rsidRPr="00D9608B" w:rsidRDefault="00371006" w:rsidP="002E5462">
            <w:pPr>
              <w:spacing w:after="0"/>
              <w:rPr>
                <w:rFonts w:cs="Arial"/>
                <w:sz w:val="18"/>
                <w:szCs w:val="18"/>
              </w:rPr>
            </w:pPr>
            <w:r w:rsidRPr="00D9608B">
              <w:rPr>
                <w:rFonts w:cs="Arial"/>
                <w:sz w:val="18"/>
                <w:szCs w:val="18"/>
              </w:rPr>
              <w:t>Workplace stress</w:t>
            </w:r>
          </w:p>
        </w:tc>
        <w:tc>
          <w:tcPr>
            <w:tcW w:w="3153" w:type="dxa"/>
            <w:tcBorders>
              <w:left w:val="nil"/>
              <w:right w:val="nil"/>
            </w:tcBorders>
            <w:shd w:val="clear" w:color="auto" w:fill="FFFFFF"/>
          </w:tcPr>
          <w:p w14:paraId="39E732AF" w14:textId="77777777" w:rsidR="00371006" w:rsidRPr="00D9608B" w:rsidRDefault="00371006" w:rsidP="002E5462">
            <w:pPr>
              <w:spacing w:after="0"/>
              <w:rPr>
                <w:rFonts w:cs="Arial"/>
                <w:sz w:val="18"/>
                <w:szCs w:val="18"/>
              </w:rPr>
            </w:pPr>
            <w:r w:rsidRPr="00D9608B">
              <w:rPr>
                <w:rFonts w:cs="Arial"/>
                <w:sz w:val="18"/>
                <w:szCs w:val="18"/>
              </w:rPr>
              <w:t>Fatigue</w:t>
            </w:r>
            <w:r>
              <w:rPr>
                <w:rFonts w:cs="Arial"/>
                <w:sz w:val="18"/>
                <w:szCs w:val="18"/>
              </w:rPr>
              <w:t>, s</w:t>
            </w:r>
            <w:r w:rsidRPr="00D9608B">
              <w:rPr>
                <w:rFonts w:cs="Arial"/>
                <w:sz w:val="18"/>
                <w:szCs w:val="18"/>
              </w:rPr>
              <w:t>ick leave</w:t>
            </w:r>
            <w:r w:rsidR="000C141B">
              <w:rPr>
                <w:rFonts w:cs="Arial"/>
                <w:sz w:val="18"/>
                <w:szCs w:val="18"/>
              </w:rPr>
              <w:t>, under-staff</w:t>
            </w:r>
            <w:r>
              <w:rPr>
                <w:rFonts w:cs="Arial"/>
                <w:sz w:val="18"/>
                <w:szCs w:val="18"/>
              </w:rPr>
              <w:t>ed</w:t>
            </w:r>
          </w:p>
        </w:tc>
        <w:tc>
          <w:tcPr>
            <w:tcW w:w="816" w:type="dxa"/>
            <w:tcBorders>
              <w:left w:val="nil"/>
              <w:right w:val="nil"/>
            </w:tcBorders>
            <w:shd w:val="clear" w:color="auto" w:fill="FFFFFF"/>
          </w:tcPr>
          <w:p w14:paraId="75902775" w14:textId="77777777" w:rsidR="00371006" w:rsidRPr="00D9608B" w:rsidRDefault="00371006" w:rsidP="002E5462">
            <w:pPr>
              <w:spacing w:after="0"/>
              <w:jc w:val="both"/>
              <w:rPr>
                <w:rFonts w:cs="Arial"/>
                <w:sz w:val="18"/>
                <w:szCs w:val="18"/>
              </w:rPr>
            </w:pPr>
            <w:r w:rsidRPr="00D9608B">
              <w:rPr>
                <w:rFonts w:cs="Arial"/>
                <w:sz w:val="18"/>
                <w:szCs w:val="18"/>
              </w:rPr>
              <w:t>C</w:t>
            </w:r>
          </w:p>
        </w:tc>
        <w:tc>
          <w:tcPr>
            <w:tcW w:w="851" w:type="dxa"/>
            <w:tcBorders>
              <w:left w:val="nil"/>
              <w:right w:val="nil"/>
            </w:tcBorders>
            <w:shd w:val="clear" w:color="auto" w:fill="FFFFFF"/>
          </w:tcPr>
          <w:p w14:paraId="3646A313" w14:textId="77777777" w:rsidR="00371006" w:rsidRPr="00D9608B" w:rsidRDefault="00371006" w:rsidP="002E5462">
            <w:pPr>
              <w:spacing w:after="0"/>
              <w:jc w:val="both"/>
              <w:rPr>
                <w:rFonts w:cs="Arial"/>
                <w:sz w:val="18"/>
                <w:szCs w:val="18"/>
              </w:rPr>
            </w:pPr>
            <w:r w:rsidRPr="00D9608B">
              <w:rPr>
                <w:rFonts w:cs="Arial"/>
                <w:sz w:val="18"/>
                <w:szCs w:val="18"/>
              </w:rPr>
              <w:t>3</w:t>
            </w:r>
          </w:p>
        </w:tc>
        <w:tc>
          <w:tcPr>
            <w:tcW w:w="709" w:type="dxa"/>
            <w:tcBorders>
              <w:left w:val="nil"/>
            </w:tcBorders>
            <w:shd w:val="clear" w:color="auto" w:fill="FFFFFF"/>
          </w:tcPr>
          <w:p w14:paraId="4EEAD536" w14:textId="77777777" w:rsidR="00371006" w:rsidRPr="00D9608B" w:rsidRDefault="00371006" w:rsidP="008D2CF4">
            <w:pPr>
              <w:spacing w:after="0"/>
              <w:jc w:val="both"/>
              <w:rPr>
                <w:rFonts w:cs="Arial"/>
                <w:sz w:val="18"/>
                <w:szCs w:val="18"/>
              </w:rPr>
            </w:pPr>
            <w:r w:rsidRPr="00D9608B">
              <w:rPr>
                <w:rFonts w:cs="Arial"/>
                <w:sz w:val="18"/>
                <w:szCs w:val="18"/>
              </w:rPr>
              <w:t>Mod</w:t>
            </w:r>
          </w:p>
        </w:tc>
      </w:tr>
      <w:tr w:rsidR="00371006" w:rsidRPr="00D9608B" w14:paraId="79EC7083" w14:textId="77777777" w:rsidTr="001B674D">
        <w:tc>
          <w:tcPr>
            <w:tcW w:w="1277" w:type="dxa"/>
            <w:vMerge/>
            <w:tcBorders>
              <w:right w:val="nil"/>
            </w:tcBorders>
            <w:shd w:val="clear" w:color="auto" w:fill="EAF1DD"/>
          </w:tcPr>
          <w:p w14:paraId="4E3C0303" w14:textId="77777777" w:rsidR="00371006" w:rsidRPr="00D9608B" w:rsidRDefault="00371006" w:rsidP="008D2CF4">
            <w:pPr>
              <w:rPr>
                <w:rFonts w:eastAsia="Times New Roman" w:cs="Arial"/>
                <w:b/>
                <w:bCs/>
                <w:sz w:val="18"/>
                <w:szCs w:val="18"/>
              </w:rPr>
            </w:pPr>
          </w:p>
        </w:tc>
        <w:tc>
          <w:tcPr>
            <w:tcW w:w="2800" w:type="dxa"/>
            <w:tcBorders>
              <w:left w:val="nil"/>
              <w:right w:val="nil"/>
            </w:tcBorders>
            <w:shd w:val="clear" w:color="auto" w:fill="EAF1DD"/>
          </w:tcPr>
          <w:p w14:paraId="6F4C64C0" w14:textId="77777777" w:rsidR="00371006" w:rsidRPr="00D9608B" w:rsidRDefault="00371006" w:rsidP="002E5462">
            <w:pPr>
              <w:spacing w:after="0"/>
              <w:rPr>
                <w:rFonts w:cs="Arial"/>
                <w:sz w:val="18"/>
                <w:szCs w:val="18"/>
              </w:rPr>
            </w:pPr>
            <w:r>
              <w:rPr>
                <w:rFonts w:cs="Arial"/>
                <w:sz w:val="18"/>
                <w:szCs w:val="18"/>
              </w:rPr>
              <w:t>Driving in hot weather</w:t>
            </w:r>
          </w:p>
        </w:tc>
        <w:tc>
          <w:tcPr>
            <w:tcW w:w="3153" w:type="dxa"/>
            <w:tcBorders>
              <w:left w:val="nil"/>
              <w:right w:val="nil"/>
            </w:tcBorders>
            <w:shd w:val="clear" w:color="auto" w:fill="EAF1DD"/>
          </w:tcPr>
          <w:p w14:paraId="60C211B5" w14:textId="77777777" w:rsidR="00371006" w:rsidRPr="00D9608B" w:rsidRDefault="00371006" w:rsidP="002E5462">
            <w:pPr>
              <w:spacing w:after="0"/>
              <w:rPr>
                <w:rFonts w:cs="Arial"/>
                <w:sz w:val="18"/>
                <w:szCs w:val="18"/>
              </w:rPr>
            </w:pPr>
            <w:r>
              <w:rPr>
                <w:rFonts w:cs="Arial"/>
                <w:sz w:val="18"/>
                <w:szCs w:val="18"/>
              </w:rPr>
              <w:t>Risk of heat related illness</w:t>
            </w:r>
          </w:p>
        </w:tc>
        <w:tc>
          <w:tcPr>
            <w:tcW w:w="816" w:type="dxa"/>
            <w:tcBorders>
              <w:left w:val="nil"/>
              <w:right w:val="nil"/>
            </w:tcBorders>
            <w:shd w:val="clear" w:color="auto" w:fill="EAF1DD"/>
          </w:tcPr>
          <w:p w14:paraId="102E459E" w14:textId="77777777" w:rsidR="00371006" w:rsidRPr="00D9608B" w:rsidRDefault="000C141B" w:rsidP="002E5462">
            <w:pPr>
              <w:spacing w:after="0"/>
              <w:jc w:val="both"/>
              <w:rPr>
                <w:rFonts w:cs="Arial"/>
                <w:sz w:val="18"/>
                <w:szCs w:val="18"/>
              </w:rPr>
            </w:pPr>
            <w:r>
              <w:rPr>
                <w:rFonts w:cs="Arial"/>
                <w:sz w:val="18"/>
                <w:szCs w:val="18"/>
              </w:rPr>
              <w:t>C</w:t>
            </w:r>
          </w:p>
        </w:tc>
        <w:tc>
          <w:tcPr>
            <w:tcW w:w="851" w:type="dxa"/>
            <w:tcBorders>
              <w:left w:val="nil"/>
              <w:right w:val="nil"/>
            </w:tcBorders>
            <w:shd w:val="clear" w:color="auto" w:fill="EAF1DD"/>
          </w:tcPr>
          <w:p w14:paraId="5A317159" w14:textId="77777777" w:rsidR="00371006" w:rsidRPr="00D9608B" w:rsidRDefault="000C141B" w:rsidP="002E5462">
            <w:pPr>
              <w:spacing w:after="0"/>
              <w:jc w:val="both"/>
              <w:rPr>
                <w:rFonts w:cs="Arial"/>
                <w:sz w:val="18"/>
                <w:szCs w:val="18"/>
              </w:rPr>
            </w:pPr>
            <w:r>
              <w:rPr>
                <w:rFonts w:cs="Arial"/>
                <w:sz w:val="18"/>
                <w:szCs w:val="18"/>
              </w:rPr>
              <w:t>2</w:t>
            </w:r>
          </w:p>
        </w:tc>
        <w:tc>
          <w:tcPr>
            <w:tcW w:w="709" w:type="dxa"/>
            <w:tcBorders>
              <w:left w:val="nil"/>
            </w:tcBorders>
            <w:shd w:val="clear" w:color="auto" w:fill="EAF1DD"/>
          </w:tcPr>
          <w:p w14:paraId="35D650F4" w14:textId="77777777" w:rsidR="00371006" w:rsidRPr="00D9608B" w:rsidRDefault="000C141B" w:rsidP="00FC7B2D">
            <w:pPr>
              <w:spacing w:after="0"/>
              <w:jc w:val="both"/>
              <w:rPr>
                <w:rFonts w:cs="Arial"/>
                <w:sz w:val="18"/>
                <w:szCs w:val="18"/>
              </w:rPr>
            </w:pPr>
            <w:r>
              <w:rPr>
                <w:rFonts w:cs="Arial"/>
                <w:sz w:val="18"/>
                <w:szCs w:val="18"/>
              </w:rPr>
              <w:t>Low</w:t>
            </w:r>
          </w:p>
        </w:tc>
      </w:tr>
      <w:tr w:rsidR="00371006" w:rsidRPr="00D9608B" w14:paraId="14847200" w14:textId="77777777" w:rsidTr="001B674D">
        <w:tc>
          <w:tcPr>
            <w:tcW w:w="1277" w:type="dxa"/>
            <w:vMerge w:val="restart"/>
            <w:tcBorders>
              <w:right w:val="nil"/>
            </w:tcBorders>
            <w:shd w:val="clear" w:color="auto" w:fill="EAF1DD"/>
          </w:tcPr>
          <w:p w14:paraId="7EA5438D" w14:textId="77777777" w:rsidR="00371006" w:rsidRPr="00D9608B" w:rsidRDefault="00371006" w:rsidP="008D2CF4">
            <w:pPr>
              <w:rPr>
                <w:rFonts w:eastAsia="Times New Roman" w:cs="Arial"/>
                <w:b/>
                <w:bCs/>
                <w:sz w:val="18"/>
                <w:szCs w:val="18"/>
              </w:rPr>
            </w:pPr>
            <w:r w:rsidRPr="00D9608B">
              <w:rPr>
                <w:rFonts w:eastAsia="Times New Roman" w:cs="Arial"/>
                <w:b/>
                <w:bCs/>
                <w:sz w:val="18"/>
                <w:szCs w:val="18"/>
              </w:rPr>
              <w:t>Organis-ations</w:t>
            </w:r>
          </w:p>
        </w:tc>
        <w:tc>
          <w:tcPr>
            <w:tcW w:w="2800" w:type="dxa"/>
            <w:tcBorders>
              <w:left w:val="nil"/>
              <w:right w:val="nil"/>
            </w:tcBorders>
            <w:shd w:val="clear" w:color="auto" w:fill="FFFFFF"/>
          </w:tcPr>
          <w:p w14:paraId="251D8311" w14:textId="77777777" w:rsidR="00371006" w:rsidRPr="00D9608B" w:rsidRDefault="00371006" w:rsidP="002E5462">
            <w:pPr>
              <w:spacing w:after="0"/>
              <w:rPr>
                <w:rFonts w:cs="Arial"/>
                <w:sz w:val="18"/>
                <w:szCs w:val="18"/>
              </w:rPr>
            </w:pPr>
            <w:r w:rsidRPr="00D9608B">
              <w:rPr>
                <w:rFonts w:cs="Arial"/>
                <w:sz w:val="18"/>
                <w:szCs w:val="18"/>
              </w:rPr>
              <w:t>Higher presentation to emergency departments in hospitals</w:t>
            </w:r>
          </w:p>
        </w:tc>
        <w:tc>
          <w:tcPr>
            <w:tcW w:w="3153" w:type="dxa"/>
            <w:tcBorders>
              <w:left w:val="nil"/>
              <w:right w:val="nil"/>
            </w:tcBorders>
            <w:shd w:val="clear" w:color="auto" w:fill="FFFFFF"/>
          </w:tcPr>
          <w:p w14:paraId="7839ECFA" w14:textId="77777777" w:rsidR="00371006" w:rsidRPr="00D9608B" w:rsidRDefault="00371006" w:rsidP="002E5462">
            <w:pPr>
              <w:spacing w:after="0"/>
              <w:rPr>
                <w:rFonts w:cs="Arial"/>
                <w:sz w:val="18"/>
                <w:szCs w:val="18"/>
              </w:rPr>
            </w:pPr>
            <w:r w:rsidRPr="00D9608B">
              <w:rPr>
                <w:rFonts w:cs="Arial"/>
                <w:sz w:val="18"/>
                <w:szCs w:val="18"/>
              </w:rPr>
              <w:t>Drain on services; insufficient staff</w:t>
            </w:r>
          </w:p>
        </w:tc>
        <w:tc>
          <w:tcPr>
            <w:tcW w:w="816" w:type="dxa"/>
            <w:tcBorders>
              <w:left w:val="nil"/>
              <w:right w:val="nil"/>
            </w:tcBorders>
            <w:shd w:val="clear" w:color="auto" w:fill="FFFFFF"/>
          </w:tcPr>
          <w:p w14:paraId="61452FCD" w14:textId="77777777" w:rsidR="00371006" w:rsidRPr="00D9608B" w:rsidRDefault="00371006" w:rsidP="002E5462">
            <w:pPr>
              <w:spacing w:after="0"/>
              <w:jc w:val="both"/>
              <w:rPr>
                <w:rFonts w:cs="Arial"/>
                <w:sz w:val="18"/>
                <w:szCs w:val="18"/>
              </w:rPr>
            </w:pPr>
            <w:r w:rsidRPr="00D9608B">
              <w:rPr>
                <w:rFonts w:cs="Arial"/>
                <w:sz w:val="18"/>
                <w:szCs w:val="18"/>
              </w:rPr>
              <w:t>A</w:t>
            </w:r>
          </w:p>
        </w:tc>
        <w:tc>
          <w:tcPr>
            <w:tcW w:w="851" w:type="dxa"/>
            <w:tcBorders>
              <w:left w:val="nil"/>
              <w:right w:val="nil"/>
            </w:tcBorders>
            <w:shd w:val="clear" w:color="auto" w:fill="FFFFFF"/>
          </w:tcPr>
          <w:p w14:paraId="3647A46A" w14:textId="77777777" w:rsidR="00371006" w:rsidRPr="00D9608B" w:rsidRDefault="00371006" w:rsidP="002E5462">
            <w:pPr>
              <w:spacing w:after="0"/>
              <w:jc w:val="both"/>
              <w:rPr>
                <w:rFonts w:cs="Arial"/>
                <w:sz w:val="18"/>
                <w:szCs w:val="18"/>
              </w:rPr>
            </w:pPr>
            <w:r w:rsidRPr="00D9608B">
              <w:rPr>
                <w:rFonts w:cs="Arial"/>
                <w:sz w:val="18"/>
                <w:szCs w:val="18"/>
              </w:rPr>
              <w:t>3</w:t>
            </w:r>
          </w:p>
        </w:tc>
        <w:tc>
          <w:tcPr>
            <w:tcW w:w="709" w:type="dxa"/>
            <w:tcBorders>
              <w:left w:val="nil"/>
            </w:tcBorders>
            <w:shd w:val="clear" w:color="auto" w:fill="FFFFFF"/>
          </w:tcPr>
          <w:p w14:paraId="757B4149" w14:textId="77777777" w:rsidR="00371006" w:rsidRPr="00D9608B" w:rsidRDefault="00371006" w:rsidP="008D2CF4">
            <w:pPr>
              <w:spacing w:after="0"/>
              <w:jc w:val="both"/>
              <w:rPr>
                <w:rFonts w:cs="Arial"/>
                <w:sz w:val="18"/>
                <w:szCs w:val="18"/>
              </w:rPr>
            </w:pPr>
            <w:r w:rsidRPr="00D9608B">
              <w:rPr>
                <w:rFonts w:cs="Arial"/>
                <w:sz w:val="18"/>
                <w:szCs w:val="18"/>
              </w:rPr>
              <w:t>High</w:t>
            </w:r>
          </w:p>
        </w:tc>
      </w:tr>
      <w:tr w:rsidR="00371006" w:rsidRPr="00D9608B" w14:paraId="6C78B72F" w14:textId="77777777" w:rsidTr="001B674D">
        <w:tc>
          <w:tcPr>
            <w:tcW w:w="1277" w:type="dxa"/>
            <w:vMerge/>
            <w:tcBorders>
              <w:right w:val="nil"/>
            </w:tcBorders>
            <w:shd w:val="clear" w:color="auto" w:fill="EAF1DD"/>
          </w:tcPr>
          <w:p w14:paraId="381633CE" w14:textId="77777777" w:rsidR="00371006" w:rsidRPr="00D9608B" w:rsidRDefault="00371006" w:rsidP="008D2CF4">
            <w:pPr>
              <w:rPr>
                <w:rFonts w:eastAsia="Times New Roman" w:cs="Arial"/>
                <w:b/>
                <w:bCs/>
                <w:sz w:val="18"/>
                <w:szCs w:val="18"/>
              </w:rPr>
            </w:pPr>
          </w:p>
        </w:tc>
        <w:tc>
          <w:tcPr>
            <w:tcW w:w="2800" w:type="dxa"/>
            <w:tcBorders>
              <w:left w:val="nil"/>
              <w:right w:val="nil"/>
            </w:tcBorders>
            <w:shd w:val="clear" w:color="auto" w:fill="EAF1DD"/>
          </w:tcPr>
          <w:p w14:paraId="46CE3C74" w14:textId="77777777" w:rsidR="00371006" w:rsidRPr="00D9608B" w:rsidRDefault="00371006" w:rsidP="002E5462">
            <w:pPr>
              <w:spacing w:after="0"/>
              <w:rPr>
                <w:rFonts w:cs="Arial"/>
                <w:sz w:val="18"/>
                <w:szCs w:val="18"/>
              </w:rPr>
            </w:pPr>
            <w:r w:rsidRPr="00D9608B">
              <w:rPr>
                <w:rFonts w:cs="Arial"/>
                <w:sz w:val="18"/>
                <w:szCs w:val="18"/>
              </w:rPr>
              <w:t xml:space="preserve">Increase in workload </w:t>
            </w:r>
            <w:r w:rsidR="002E5462">
              <w:rPr>
                <w:rFonts w:cs="Arial"/>
                <w:sz w:val="18"/>
                <w:szCs w:val="18"/>
              </w:rPr>
              <w:t>(holidays)</w:t>
            </w:r>
          </w:p>
        </w:tc>
        <w:tc>
          <w:tcPr>
            <w:tcW w:w="3153" w:type="dxa"/>
            <w:tcBorders>
              <w:left w:val="nil"/>
              <w:right w:val="nil"/>
            </w:tcBorders>
            <w:shd w:val="clear" w:color="auto" w:fill="EAF1DD"/>
          </w:tcPr>
          <w:p w14:paraId="70F20714" w14:textId="77777777" w:rsidR="00371006" w:rsidRPr="00D9608B" w:rsidRDefault="00371006" w:rsidP="002E5462">
            <w:pPr>
              <w:spacing w:after="0"/>
              <w:rPr>
                <w:rFonts w:cs="Arial"/>
                <w:sz w:val="18"/>
                <w:szCs w:val="18"/>
              </w:rPr>
            </w:pPr>
            <w:r w:rsidRPr="00D9608B">
              <w:rPr>
                <w:rFonts w:cs="Arial"/>
                <w:sz w:val="18"/>
                <w:szCs w:val="18"/>
              </w:rPr>
              <w:t>Pressure on resources</w:t>
            </w:r>
          </w:p>
        </w:tc>
        <w:tc>
          <w:tcPr>
            <w:tcW w:w="816" w:type="dxa"/>
            <w:tcBorders>
              <w:left w:val="nil"/>
              <w:right w:val="nil"/>
            </w:tcBorders>
            <w:shd w:val="clear" w:color="auto" w:fill="EAF1DD"/>
          </w:tcPr>
          <w:p w14:paraId="10067B69" w14:textId="77777777" w:rsidR="00371006" w:rsidRPr="00D9608B" w:rsidRDefault="00371006" w:rsidP="002E5462">
            <w:pPr>
              <w:spacing w:after="0"/>
              <w:jc w:val="both"/>
              <w:rPr>
                <w:rFonts w:cs="Arial"/>
                <w:sz w:val="18"/>
                <w:szCs w:val="18"/>
              </w:rPr>
            </w:pPr>
            <w:r w:rsidRPr="00D9608B">
              <w:rPr>
                <w:rFonts w:cs="Arial"/>
                <w:sz w:val="18"/>
                <w:szCs w:val="18"/>
              </w:rPr>
              <w:t>A</w:t>
            </w:r>
          </w:p>
        </w:tc>
        <w:tc>
          <w:tcPr>
            <w:tcW w:w="851" w:type="dxa"/>
            <w:tcBorders>
              <w:left w:val="nil"/>
              <w:right w:val="nil"/>
            </w:tcBorders>
            <w:shd w:val="clear" w:color="auto" w:fill="EAF1DD"/>
          </w:tcPr>
          <w:p w14:paraId="63B92942" w14:textId="77777777" w:rsidR="00371006" w:rsidRPr="00D9608B" w:rsidRDefault="00371006" w:rsidP="002E5462">
            <w:pPr>
              <w:spacing w:after="0"/>
              <w:jc w:val="both"/>
              <w:rPr>
                <w:rFonts w:cs="Arial"/>
                <w:sz w:val="18"/>
                <w:szCs w:val="18"/>
              </w:rPr>
            </w:pPr>
            <w:r w:rsidRPr="00D9608B">
              <w:rPr>
                <w:rFonts w:cs="Arial"/>
                <w:sz w:val="18"/>
                <w:szCs w:val="18"/>
              </w:rPr>
              <w:t>3</w:t>
            </w:r>
          </w:p>
        </w:tc>
        <w:tc>
          <w:tcPr>
            <w:tcW w:w="709" w:type="dxa"/>
            <w:tcBorders>
              <w:left w:val="nil"/>
            </w:tcBorders>
            <w:shd w:val="clear" w:color="auto" w:fill="EAF1DD"/>
          </w:tcPr>
          <w:p w14:paraId="5170B912" w14:textId="77777777" w:rsidR="00371006" w:rsidRPr="00D9608B" w:rsidRDefault="00371006" w:rsidP="008D2CF4">
            <w:pPr>
              <w:spacing w:after="0"/>
              <w:jc w:val="both"/>
              <w:rPr>
                <w:rFonts w:cs="Arial"/>
                <w:sz w:val="18"/>
                <w:szCs w:val="18"/>
              </w:rPr>
            </w:pPr>
            <w:r w:rsidRPr="00D9608B">
              <w:rPr>
                <w:rFonts w:cs="Arial"/>
                <w:sz w:val="18"/>
                <w:szCs w:val="18"/>
              </w:rPr>
              <w:t>High</w:t>
            </w:r>
          </w:p>
        </w:tc>
      </w:tr>
      <w:tr w:rsidR="00371006" w:rsidRPr="00D9608B" w14:paraId="6351F330" w14:textId="77777777" w:rsidTr="001B674D">
        <w:tc>
          <w:tcPr>
            <w:tcW w:w="1277" w:type="dxa"/>
            <w:vMerge/>
            <w:tcBorders>
              <w:right w:val="nil"/>
            </w:tcBorders>
            <w:shd w:val="clear" w:color="auto" w:fill="EAF1DD"/>
          </w:tcPr>
          <w:p w14:paraId="6E18897F" w14:textId="77777777" w:rsidR="00371006" w:rsidRPr="00D9608B" w:rsidRDefault="00371006" w:rsidP="008D2CF4">
            <w:pPr>
              <w:rPr>
                <w:rFonts w:eastAsia="Times New Roman" w:cs="Arial"/>
                <w:b/>
                <w:bCs/>
                <w:sz w:val="18"/>
                <w:szCs w:val="18"/>
              </w:rPr>
            </w:pPr>
          </w:p>
        </w:tc>
        <w:tc>
          <w:tcPr>
            <w:tcW w:w="2800" w:type="dxa"/>
            <w:tcBorders>
              <w:left w:val="nil"/>
              <w:right w:val="nil"/>
            </w:tcBorders>
            <w:shd w:val="clear" w:color="auto" w:fill="FFFFFF"/>
          </w:tcPr>
          <w:p w14:paraId="3E5FBDE7" w14:textId="77777777" w:rsidR="00371006" w:rsidRPr="00D9608B" w:rsidRDefault="00371006" w:rsidP="002E5462">
            <w:pPr>
              <w:spacing w:after="0"/>
              <w:rPr>
                <w:rFonts w:cs="Arial"/>
                <w:sz w:val="18"/>
                <w:szCs w:val="18"/>
              </w:rPr>
            </w:pPr>
            <w:r w:rsidRPr="00D9608B">
              <w:rPr>
                <w:rFonts w:cs="Arial"/>
                <w:sz w:val="18"/>
                <w:szCs w:val="18"/>
              </w:rPr>
              <w:t>Poor workplace practice in hot conditions</w:t>
            </w:r>
          </w:p>
        </w:tc>
        <w:tc>
          <w:tcPr>
            <w:tcW w:w="3153" w:type="dxa"/>
            <w:tcBorders>
              <w:left w:val="nil"/>
              <w:right w:val="nil"/>
            </w:tcBorders>
            <w:shd w:val="clear" w:color="auto" w:fill="FFFFFF"/>
          </w:tcPr>
          <w:p w14:paraId="7A052EFD" w14:textId="77777777" w:rsidR="00371006" w:rsidRPr="00D9608B" w:rsidRDefault="00371006" w:rsidP="002E5462">
            <w:pPr>
              <w:spacing w:after="0"/>
              <w:rPr>
                <w:rFonts w:cs="Arial"/>
                <w:sz w:val="18"/>
                <w:szCs w:val="18"/>
              </w:rPr>
            </w:pPr>
            <w:r w:rsidRPr="00D9608B">
              <w:rPr>
                <w:rFonts w:cs="Arial"/>
                <w:sz w:val="18"/>
                <w:szCs w:val="18"/>
              </w:rPr>
              <w:t>Reduced productivity</w:t>
            </w:r>
          </w:p>
        </w:tc>
        <w:tc>
          <w:tcPr>
            <w:tcW w:w="816" w:type="dxa"/>
            <w:tcBorders>
              <w:left w:val="nil"/>
              <w:right w:val="nil"/>
            </w:tcBorders>
            <w:shd w:val="clear" w:color="auto" w:fill="FFFFFF"/>
          </w:tcPr>
          <w:p w14:paraId="33E8AB94" w14:textId="77777777" w:rsidR="00371006" w:rsidRPr="00D9608B" w:rsidRDefault="00371006" w:rsidP="002E5462">
            <w:pPr>
              <w:spacing w:after="0"/>
              <w:jc w:val="both"/>
              <w:rPr>
                <w:rFonts w:cs="Arial"/>
                <w:sz w:val="18"/>
                <w:szCs w:val="18"/>
              </w:rPr>
            </w:pPr>
            <w:r w:rsidRPr="00D9608B">
              <w:rPr>
                <w:rFonts w:cs="Arial"/>
                <w:sz w:val="18"/>
                <w:szCs w:val="18"/>
              </w:rPr>
              <w:t>C</w:t>
            </w:r>
          </w:p>
        </w:tc>
        <w:tc>
          <w:tcPr>
            <w:tcW w:w="851" w:type="dxa"/>
            <w:tcBorders>
              <w:left w:val="nil"/>
              <w:right w:val="nil"/>
            </w:tcBorders>
            <w:shd w:val="clear" w:color="auto" w:fill="FFFFFF"/>
          </w:tcPr>
          <w:p w14:paraId="000B166D" w14:textId="77777777" w:rsidR="00371006" w:rsidRPr="00D9608B" w:rsidRDefault="00371006" w:rsidP="002E5462">
            <w:pPr>
              <w:spacing w:after="0"/>
              <w:jc w:val="both"/>
              <w:rPr>
                <w:rFonts w:cs="Arial"/>
                <w:sz w:val="18"/>
                <w:szCs w:val="18"/>
              </w:rPr>
            </w:pPr>
            <w:r w:rsidRPr="00D9608B">
              <w:rPr>
                <w:rFonts w:cs="Arial"/>
                <w:sz w:val="18"/>
                <w:szCs w:val="18"/>
              </w:rPr>
              <w:t>3</w:t>
            </w:r>
          </w:p>
        </w:tc>
        <w:tc>
          <w:tcPr>
            <w:tcW w:w="709" w:type="dxa"/>
            <w:tcBorders>
              <w:left w:val="nil"/>
            </w:tcBorders>
            <w:shd w:val="clear" w:color="auto" w:fill="FFFFFF"/>
          </w:tcPr>
          <w:p w14:paraId="4467F5EA" w14:textId="77777777" w:rsidR="00371006" w:rsidRPr="00D9608B" w:rsidRDefault="00371006" w:rsidP="008D2CF4">
            <w:pPr>
              <w:spacing w:after="0"/>
              <w:jc w:val="both"/>
              <w:rPr>
                <w:rFonts w:cs="Arial"/>
                <w:sz w:val="18"/>
                <w:szCs w:val="18"/>
              </w:rPr>
            </w:pPr>
            <w:r w:rsidRPr="00D9608B">
              <w:rPr>
                <w:rFonts w:cs="Arial"/>
                <w:sz w:val="18"/>
                <w:szCs w:val="18"/>
              </w:rPr>
              <w:t>Mod</w:t>
            </w:r>
          </w:p>
        </w:tc>
      </w:tr>
      <w:tr w:rsidR="00D27420" w:rsidRPr="00D9608B" w14:paraId="7AFC8AF5" w14:textId="77777777" w:rsidTr="001B674D">
        <w:tc>
          <w:tcPr>
            <w:tcW w:w="1277" w:type="dxa"/>
            <w:vMerge w:val="restart"/>
            <w:tcBorders>
              <w:right w:val="nil"/>
            </w:tcBorders>
            <w:shd w:val="clear" w:color="auto" w:fill="E6EED5"/>
          </w:tcPr>
          <w:p w14:paraId="59EB7677" w14:textId="77777777" w:rsidR="00D27420" w:rsidRPr="00D9608B" w:rsidRDefault="00D27420" w:rsidP="008D2CF4">
            <w:pPr>
              <w:rPr>
                <w:rFonts w:eastAsia="Times New Roman" w:cs="Arial"/>
                <w:b/>
                <w:bCs/>
                <w:sz w:val="18"/>
                <w:szCs w:val="18"/>
              </w:rPr>
            </w:pPr>
            <w:r w:rsidRPr="00D9608B">
              <w:rPr>
                <w:rFonts w:eastAsia="Times New Roman" w:cs="Arial"/>
                <w:b/>
                <w:bCs/>
                <w:sz w:val="18"/>
                <w:szCs w:val="18"/>
              </w:rPr>
              <w:t>Other</w:t>
            </w:r>
          </w:p>
          <w:p w14:paraId="392CA100" w14:textId="77777777" w:rsidR="00D27420" w:rsidRPr="00D9608B" w:rsidRDefault="00D27420" w:rsidP="008D2CF4">
            <w:pPr>
              <w:rPr>
                <w:rFonts w:eastAsia="Times New Roman" w:cs="Arial"/>
                <w:b/>
                <w:bCs/>
                <w:sz w:val="18"/>
                <w:szCs w:val="18"/>
              </w:rPr>
            </w:pPr>
          </w:p>
          <w:p w14:paraId="00295AD0" w14:textId="77777777" w:rsidR="00D27420" w:rsidRDefault="00D27420" w:rsidP="008D2CF4">
            <w:pPr>
              <w:rPr>
                <w:rFonts w:eastAsia="Times New Roman" w:cs="Arial"/>
                <w:b/>
                <w:bCs/>
                <w:sz w:val="18"/>
                <w:szCs w:val="18"/>
              </w:rPr>
            </w:pPr>
          </w:p>
          <w:p w14:paraId="4D8DA0EC" w14:textId="77777777" w:rsidR="003E59D4" w:rsidRDefault="003E59D4" w:rsidP="008D2CF4">
            <w:pPr>
              <w:rPr>
                <w:rFonts w:eastAsia="Times New Roman" w:cs="Arial"/>
                <w:b/>
                <w:bCs/>
                <w:sz w:val="18"/>
                <w:szCs w:val="18"/>
              </w:rPr>
            </w:pPr>
          </w:p>
          <w:p w14:paraId="4D6362E3" w14:textId="77777777" w:rsidR="003E59D4" w:rsidRPr="00D9608B" w:rsidRDefault="003E59D4" w:rsidP="008D2CF4">
            <w:pPr>
              <w:rPr>
                <w:rFonts w:eastAsia="Times New Roman" w:cs="Arial"/>
                <w:b/>
                <w:bCs/>
                <w:sz w:val="18"/>
                <w:szCs w:val="18"/>
              </w:rPr>
            </w:pPr>
          </w:p>
        </w:tc>
        <w:tc>
          <w:tcPr>
            <w:tcW w:w="2800" w:type="dxa"/>
            <w:tcBorders>
              <w:left w:val="nil"/>
              <w:right w:val="nil"/>
            </w:tcBorders>
            <w:shd w:val="clear" w:color="auto" w:fill="EAF1DD"/>
          </w:tcPr>
          <w:p w14:paraId="78D58EEE" w14:textId="77777777" w:rsidR="00D27420" w:rsidRPr="00D9608B" w:rsidRDefault="00D27420" w:rsidP="002E5462">
            <w:pPr>
              <w:spacing w:after="0"/>
              <w:rPr>
                <w:rFonts w:cs="Arial"/>
                <w:sz w:val="18"/>
                <w:szCs w:val="18"/>
              </w:rPr>
            </w:pPr>
            <w:r w:rsidRPr="00D9608B">
              <w:rPr>
                <w:rFonts w:cs="Arial"/>
                <w:sz w:val="18"/>
                <w:szCs w:val="18"/>
              </w:rPr>
              <w:t xml:space="preserve">Water restrictions </w:t>
            </w:r>
          </w:p>
        </w:tc>
        <w:tc>
          <w:tcPr>
            <w:tcW w:w="3153" w:type="dxa"/>
            <w:tcBorders>
              <w:left w:val="nil"/>
              <w:right w:val="nil"/>
            </w:tcBorders>
            <w:shd w:val="clear" w:color="auto" w:fill="EAF1DD"/>
          </w:tcPr>
          <w:p w14:paraId="33D932F4" w14:textId="77777777" w:rsidR="00D27420" w:rsidRPr="00D9608B" w:rsidRDefault="00D27420" w:rsidP="002E5462">
            <w:pPr>
              <w:spacing w:after="0"/>
              <w:rPr>
                <w:rFonts w:cs="Arial"/>
                <w:sz w:val="18"/>
                <w:szCs w:val="18"/>
              </w:rPr>
            </w:pPr>
            <w:r w:rsidRPr="00D9608B">
              <w:rPr>
                <w:rFonts w:cs="Arial"/>
                <w:sz w:val="18"/>
                <w:szCs w:val="18"/>
              </w:rPr>
              <w:t>Reluctance to use water to cool down</w:t>
            </w:r>
          </w:p>
        </w:tc>
        <w:tc>
          <w:tcPr>
            <w:tcW w:w="816" w:type="dxa"/>
            <w:tcBorders>
              <w:left w:val="nil"/>
              <w:right w:val="nil"/>
            </w:tcBorders>
            <w:shd w:val="clear" w:color="auto" w:fill="EAF1DD"/>
          </w:tcPr>
          <w:p w14:paraId="2E848319" w14:textId="77777777" w:rsidR="00D27420" w:rsidRPr="00D9608B" w:rsidRDefault="00D27420" w:rsidP="002E5462">
            <w:pPr>
              <w:spacing w:after="0"/>
              <w:jc w:val="both"/>
              <w:rPr>
                <w:rFonts w:cs="Arial"/>
                <w:sz w:val="18"/>
                <w:szCs w:val="18"/>
              </w:rPr>
            </w:pPr>
            <w:r w:rsidRPr="00D9608B">
              <w:rPr>
                <w:rFonts w:cs="Arial"/>
                <w:sz w:val="18"/>
                <w:szCs w:val="18"/>
              </w:rPr>
              <w:t>C</w:t>
            </w:r>
          </w:p>
        </w:tc>
        <w:tc>
          <w:tcPr>
            <w:tcW w:w="851" w:type="dxa"/>
            <w:tcBorders>
              <w:left w:val="nil"/>
              <w:right w:val="nil"/>
            </w:tcBorders>
            <w:shd w:val="clear" w:color="auto" w:fill="EAF1DD"/>
          </w:tcPr>
          <w:p w14:paraId="2CA6225C" w14:textId="77777777" w:rsidR="00D27420" w:rsidRPr="00D9608B" w:rsidRDefault="00D27420" w:rsidP="002E5462">
            <w:pPr>
              <w:spacing w:after="0"/>
              <w:jc w:val="both"/>
              <w:rPr>
                <w:rFonts w:cs="Arial"/>
                <w:sz w:val="18"/>
                <w:szCs w:val="18"/>
              </w:rPr>
            </w:pPr>
            <w:r w:rsidRPr="00D9608B">
              <w:rPr>
                <w:rFonts w:cs="Arial"/>
                <w:sz w:val="18"/>
                <w:szCs w:val="18"/>
              </w:rPr>
              <w:t>2</w:t>
            </w:r>
          </w:p>
        </w:tc>
        <w:tc>
          <w:tcPr>
            <w:tcW w:w="709" w:type="dxa"/>
            <w:tcBorders>
              <w:left w:val="nil"/>
            </w:tcBorders>
            <w:shd w:val="clear" w:color="auto" w:fill="EAF1DD"/>
          </w:tcPr>
          <w:p w14:paraId="7C80F9D0" w14:textId="77777777" w:rsidR="00D27420" w:rsidRPr="00D9608B" w:rsidRDefault="00D27420" w:rsidP="008D2CF4">
            <w:pPr>
              <w:spacing w:after="0"/>
              <w:jc w:val="both"/>
              <w:rPr>
                <w:rFonts w:cs="Arial"/>
                <w:sz w:val="18"/>
                <w:szCs w:val="18"/>
              </w:rPr>
            </w:pPr>
            <w:r w:rsidRPr="00D9608B">
              <w:rPr>
                <w:rFonts w:cs="Arial"/>
                <w:sz w:val="18"/>
                <w:szCs w:val="18"/>
              </w:rPr>
              <w:t>Low</w:t>
            </w:r>
          </w:p>
        </w:tc>
      </w:tr>
      <w:tr w:rsidR="00D27420" w:rsidRPr="00D9608B" w14:paraId="21DA8BD8" w14:textId="77777777" w:rsidTr="001B674D">
        <w:tc>
          <w:tcPr>
            <w:tcW w:w="1277" w:type="dxa"/>
            <w:vMerge/>
            <w:tcBorders>
              <w:right w:val="nil"/>
            </w:tcBorders>
          </w:tcPr>
          <w:p w14:paraId="456BD682" w14:textId="77777777" w:rsidR="00D27420" w:rsidRPr="00D9608B" w:rsidRDefault="00D27420" w:rsidP="008D2CF4">
            <w:pPr>
              <w:rPr>
                <w:rFonts w:eastAsia="Times New Roman" w:cs="Arial"/>
                <w:b/>
                <w:bCs/>
                <w:sz w:val="18"/>
                <w:szCs w:val="18"/>
              </w:rPr>
            </w:pPr>
          </w:p>
        </w:tc>
        <w:tc>
          <w:tcPr>
            <w:tcW w:w="2800" w:type="dxa"/>
            <w:tcBorders>
              <w:left w:val="nil"/>
              <w:right w:val="nil"/>
            </w:tcBorders>
            <w:shd w:val="clear" w:color="auto" w:fill="FFFFFF"/>
          </w:tcPr>
          <w:p w14:paraId="55111CA8" w14:textId="77777777" w:rsidR="00D27420" w:rsidRPr="00D9608B" w:rsidRDefault="00D27420" w:rsidP="002E5462">
            <w:pPr>
              <w:spacing w:after="0"/>
              <w:rPr>
                <w:rFonts w:cs="Arial"/>
                <w:sz w:val="18"/>
                <w:szCs w:val="18"/>
              </w:rPr>
            </w:pPr>
            <w:r w:rsidRPr="00D9608B">
              <w:rPr>
                <w:rFonts w:cs="Arial"/>
                <w:sz w:val="18"/>
                <w:szCs w:val="18"/>
              </w:rPr>
              <w:t xml:space="preserve">People </w:t>
            </w:r>
            <w:r>
              <w:rPr>
                <w:rFonts w:cs="Arial"/>
                <w:sz w:val="18"/>
                <w:szCs w:val="18"/>
              </w:rPr>
              <w:t>dis</w:t>
            </w:r>
            <w:r w:rsidRPr="00D9608B">
              <w:rPr>
                <w:rFonts w:cs="Arial"/>
                <w:sz w:val="18"/>
                <w:szCs w:val="18"/>
              </w:rPr>
              <w:t xml:space="preserve">connected </w:t>
            </w:r>
            <w:r>
              <w:rPr>
                <w:rFonts w:cs="Arial"/>
                <w:sz w:val="18"/>
                <w:szCs w:val="18"/>
              </w:rPr>
              <w:t xml:space="preserve">from </w:t>
            </w:r>
            <w:r w:rsidRPr="00D9608B">
              <w:rPr>
                <w:rFonts w:cs="Arial"/>
                <w:sz w:val="18"/>
                <w:szCs w:val="18"/>
              </w:rPr>
              <w:t>service</w:t>
            </w:r>
            <w:r>
              <w:rPr>
                <w:rFonts w:cs="Arial"/>
                <w:sz w:val="18"/>
                <w:szCs w:val="18"/>
              </w:rPr>
              <w:t>s</w:t>
            </w:r>
            <w:r w:rsidRPr="00D9608B">
              <w:rPr>
                <w:rFonts w:cs="Arial"/>
                <w:sz w:val="18"/>
                <w:szCs w:val="18"/>
              </w:rPr>
              <w:t xml:space="preserve"> or network</w:t>
            </w:r>
            <w:r>
              <w:rPr>
                <w:rFonts w:cs="Arial"/>
                <w:sz w:val="18"/>
                <w:szCs w:val="18"/>
              </w:rPr>
              <w:t>s</w:t>
            </w:r>
            <w:r w:rsidRPr="00D9608B">
              <w:rPr>
                <w:rFonts w:cs="Arial"/>
                <w:sz w:val="18"/>
                <w:szCs w:val="18"/>
              </w:rPr>
              <w:t xml:space="preserve"> don’t hear warnings</w:t>
            </w:r>
          </w:p>
        </w:tc>
        <w:tc>
          <w:tcPr>
            <w:tcW w:w="3153" w:type="dxa"/>
            <w:tcBorders>
              <w:left w:val="nil"/>
              <w:right w:val="nil"/>
            </w:tcBorders>
            <w:shd w:val="clear" w:color="auto" w:fill="FFFFFF"/>
          </w:tcPr>
          <w:p w14:paraId="0C85344C" w14:textId="77777777" w:rsidR="00D27420" w:rsidRPr="00D9608B" w:rsidRDefault="00D27420" w:rsidP="002E5462">
            <w:pPr>
              <w:spacing w:after="0"/>
              <w:rPr>
                <w:rFonts w:cs="Arial"/>
                <w:sz w:val="18"/>
                <w:szCs w:val="18"/>
              </w:rPr>
            </w:pPr>
            <w:r w:rsidRPr="00D9608B">
              <w:rPr>
                <w:rFonts w:cs="Arial"/>
                <w:sz w:val="18"/>
                <w:szCs w:val="18"/>
              </w:rPr>
              <w:t>Heat related illness; no one checks up on them</w:t>
            </w:r>
          </w:p>
        </w:tc>
        <w:tc>
          <w:tcPr>
            <w:tcW w:w="816" w:type="dxa"/>
            <w:tcBorders>
              <w:left w:val="nil"/>
              <w:right w:val="nil"/>
            </w:tcBorders>
            <w:shd w:val="clear" w:color="auto" w:fill="FFFFFF"/>
          </w:tcPr>
          <w:p w14:paraId="6D340439" w14:textId="77777777" w:rsidR="00D27420" w:rsidRPr="00D9608B" w:rsidRDefault="00D27420" w:rsidP="002E5462">
            <w:pPr>
              <w:spacing w:after="0"/>
              <w:jc w:val="both"/>
              <w:rPr>
                <w:rFonts w:cs="Arial"/>
                <w:sz w:val="18"/>
                <w:szCs w:val="18"/>
              </w:rPr>
            </w:pPr>
            <w:r>
              <w:rPr>
                <w:rFonts w:cs="Arial"/>
                <w:sz w:val="18"/>
                <w:szCs w:val="18"/>
              </w:rPr>
              <w:t>C</w:t>
            </w:r>
          </w:p>
        </w:tc>
        <w:tc>
          <w:tcPr>
            <w:tcW w:w="851" w:type="dxa"/>
            <w:tcBorders>
              <w:left w:val="nil"/>
              <w:right w:val="nil"/>
            </w:tcBorders>
            <w:shd w:val="clear" w:color="auto" w:fill="FFFFFF"/>
          </w:tcPr>
          <w:p w14:paraId="7F92FCE2" w14:textId="77777777" w:rsidR="00D27420" w:rsidRPr="00D9608B" w:rsidRDefault="00D27420" w:rsidP="002E5462">
            <w:pPr>
              <w:spacing w:after="0"/>
              <w:jc w:val="both"/>
              <w:rPr>
                <w:rFonts w:cs="Arial"/>
                <w:sz w:val="18"/>
                <w:szCs w:val="18"/>
              </w:rPr>
            </w:pPr>
            <w:r>
              <w:rPr>
                <w:rFonts w:cs="Arial"/>
                <w:sz w:val="18"/>
                <w:szCs w:val="18"/>
              </w:rPr>
              <w:t>4</w:t>
            </w:r>
          </w:p>
        </w:tc>
        <w:tc>
          <w:tcPr>
            <w:tcW w:w="709" w:type="dxa"/>
            <w:tcBorders>
              <w:left w:val="nil"/>
            </w:tcBorders>
            <w:shd w:val="clear" w:color="auto" w:fill="FFFFFF"/>
          </w:tcPr>
          <w:p w14:paraId="44FC65CF" w14:textId="77777777" w:rsidR="00D27420" w:rsidRPr="00D9608B" w:rsidRDefault="00D27420" w:rsidP="008D2CF4">
            <w:pPr>
              <w:spacing w:after="0"/>
              <w:jc w:val="both"/>
              <w:rPr>
                <w:rFonts w:cs="Arial"/>
                <w:sz w:val="18"/>
                <w:szCs w:val="18"/>
              </w:rPr>
            </w:pPr>
            <w:r>
              <w:rPr>
                <w:rFonts w:cs="Arial"/>
                <w:sz w:val="18"/>
                <w:szCs w:val="18"/>
              </w:rPr>
              <w:t>High</w:t>
            </w:r>
          </w:p>
        </w:tc>
      </w:tr>
      <w:tr w:rsidR="00D27420" w:rsidRPr="00D9608B" w14:paraId="46E34088" w14:textId="77777777" w:rsidTr="001B674D">
        <w:tc>
          <w:tcPr>
            <w:tcW w:w="1277" w:type="dxa"/>
            <w:vMerge/>
            <w:tcBorders>
              <w:right w:val="nil"/>
            </w:tcBorders>
            <w:shd w:val="clear" w:color="auto" w:fill="E6EED5"/>
          </w:tcPr>
          <w:p w14:paraId="5833A88C" w14:textId="77777777" w:rsidR="00D27420" w:rsidRPr="00D9608B" w:rsidRDefault="00D27420" w:rsidP="008D2CF4">
            <w:pPr>
              <w:rPr>
                <w:rFonts w:eastAsia="Times New Roman" w:cs="Arial"/>
                <w:b/>
                <w:bCs/>
                <w:sz w:val="18"/>
                <w:szCs w:val="18"/>
              </w:rPr>
            </w:pPr>
          </w:p>
        </w:tc>
        <w:tc>
          <w:tcPr>
            <w:tcW w:w="2800" w:type="dxa"/>
            <w:tcBorders>
              <w:left w:val="nil"/>
              <w:right w:val="nil"/>
            </w:tcBorders>
            <w:shd w:val="clear" w:color="auto" w:fill="EAF1DD"/>
          </w:tcPr>
          <w:p w14:paraId="50D5DCD9" w14:textId="77777777" w:rsidR="00D27420" w:rsidRPr="00D9608B" w:rsidRDefault="00D27420" w:rsidP="002E5462">
            <w:pPr>
              <w:spacing w:after="0"/>
              <w:rPr>
                <w:rFonts w:cs="Arial"/>
                <w:sz w:val="18"/>
                <w:szCs w:val="18"/>
              </w:rPr>
            </w:pPr>
            <w:r>
              <w:rPr>
                <w:rFonts w:cs="Arial"/>
                <w:sz w:val="18"/>
                <w:szCs w:val="18"/>
              </w:rPr>
              <w:t>People with disabilities cannot access information</w:t>
            </w:r>
          </w:p>
        </w:tc>
        <w:tc>
          <w:tcPr>
            <w:tcW w:w="3153" w:type="dxa"/>
            <w:tcBorders>
              <w:left w:val="nil"/>
              <w:right w:val="nil"/>
            </w:tcBorders>
            <w:shd w:val="clear" w:color="auto" w:fill="EAF1DD"/>
          </w:tcPr>
          <w:p w14:paraId="37865071" w14:textId="77777777" w:rsidR="00D27420" w:rsidRPr="00D9608B" w:rsidRDefault="00D27420" w:rsidP="002E5462">
            <w:pPr>
              <w:spacing w:after="0"/>
              <w:rPr>
                <w:rFonts w:cs="Arial"/>
                <w:sz w:val="18"/>
                <w:szCs w:val="18"/>
              </w:rPr>
            </w:pPr>
            <w:r>
              <w:rPr>
                <w:rFonts w:cs="Arial"/>
                <w:sz w:val="18"/>
                <w:szCs w:val="18"/>
              </w:rPr>
              <w:t>People with disabilities are ill informed and not prepared for a heatwave</w:t>
            </w:r>
          </w:p>
        </w:tc>
        <w:tc>
          <w:tcPr>
            <w:tcW w:w="816" w:type="dxa"/>
            <w:tcBorders>
              <w:left w:val="nil"/>
              <w:right w:val="nil"/>
            </w:tcBorders>
            <w:shd w:val="clear" w:color="auto" w:fill="EAF1DD"/>
          </w:tcPr>
          <w:p w14:paraId="36C8D033" w14:textId="77777777" w:rsidR="00D27420" w:rsidRPr="00D9608B" w:rsidRDefault="00D27420" w:rsidP="002E5462">
            <w:pPr>
              <w:spacing w:after="0"/>
              <w:jc w:val="both"/>
              <w:rPr>
                <w:rFonts w:cs="Arial"/>
                <w:sz w:val="18"/>
                <w:szCs w:val="18"/>
              </w:rPr>
            </w:pPr>
            <w:r>
              <w:rPr>
                <w:rFonts w:cs="Arial"/>
                <w:sz w:val="18"/>
                <w:szCs w:val="18"/>
              </w:rPr>
              <w:t>B</w:t>
            </w:r>
          </w:p>
        </w:tc>
        <w:tc>
          <w:tcPr>
            <w:tcW w:w="851" w:type="dxa"/>
            <w:tcBorders>
              <w:left w:val="nil"/>
              <w:right w:val="nil"/>
            </w:tcBorders>
            <w:shd w:val="clear" w:color="auto" w:fill="EAF1DD"/>
          </w:tcPr>
          <w:p w14:paraId="50E80380" w14:textId="77777777" w:rsidR="00D27420" w:rsidRPr="00D9608B" w:rsidRDefault="00D27420" w:rsidP="002E5462">
            <w:pPr>
              <w:spacing w:after="0"/>
              <w:jc w:val="both"/>
              <w:rPr>
                <w:rFonts w:cs="Arial"/>
                <w:sz w:val="18"/>
                <w:szCs w:val="18"/>
              </w:rPr>
            </w:pPr>
            <w:r>
              <w:rPr>
                <w:rFonts w:cs="Arial"/>
                <w:sz w:val="18"/>
                <w:szCs w:val="18"/>
              </w:rPr>
              <w:t>2</w:t>
            </w:r>
          </w:p>
        </w:tc>
        <w:tc>
          <w:tcPr>
            <w:tcW w:w="709" w:type="dxa"/>
            <w:tcBorders>
              <w:left w:val="nil"/>
            </w:tcBorders>
            <w:shd w:val="clear" w:color="auto" w:fill="EAF1DD"/>
          </w:tcPr>
          <w:p w14:paraId="6FDB3092" w14:textId="77777777" w:rsidR="00D27420" w:rsidRPr="00D9608B" w:rsidRDefault="00D27420" w:rsidP="008D2CF4">
            <w:pPr>
              <w:spacing w:after="0"/>
              <w:jc w:val="both"/>
              <w:rPr>
                <w:rFonts w:cs="Arial"/>
                <w:sz w:val="18"/>
                <w:szCs w:val="18"/>
              </w:rPr>
            </w:pPr>
            <w:r>
              <w:rPr>
                <w:rFonts w:cs="Arial"/>
                <w:sz w:val="18"/>
                <w:szCs w:val="18"/>
              </w:rPr>
              <w:t>Mod</w:t>
            </w:r>
          </w:p>
        </w:tc>
      </w:tr>
      <w:tr w:rsidR="00D27420" w:rsidRPr="00D9608B" w14:paraId="7B0057A3" w14:textId="77777777" w:rsidTr="001B674D">
        <w:trPr>
          <w:trHeight w:val="362"/>
        </w:trPr>
        <w:tc>
          <w:tcPr>
            <w:tcW w:w="1277" w:type="dxa"/>
            <w:vMerge/>
            <w:tcBorders>
              <w:right w:val="nil"/>
            </w:tcBorders>
          </w:tcPr>
          <w:p w14:paraId="172F860A" w14:textId="77777777" w:rsidR="00D27420" w:rsidRPr="00D9608B" w:rsidRDefault="00D27420" w:rsidP="008D2CF4">
            <w:pPr>
              <w:rPr>
                <w:rFonts w:eastAsia="Times New Roman" w:cs="Arial"/>
                <w:b/>
                <w:bCs/>
                <w:sz w:val="18"/>
                <w:szCs w:val="18"/>
              </w:rPr>
            </w:pPr>
          </w:p>
        </w:tc>
        <w:tc>
          <w:tcPr>
            <w:tcW w:w="2800" w:type="dxa"/>
            <w:tcBorders>
              <w:left w:val="nil"/>
              <w:right w:val="nil"/>
            </w:tcBorders>
            <w:shd w:val="clear" w:color="auto" w:fill="FFFFFF"/>
          </w:tcPr>
          <w:p w14:paraId="1535DEF0" w14:textId="77777777" w:rsidR="00D27420" w:rsidRPr="00D9608B" w:rsidRDefault="00D27420" w:rsidP="002E5462">
            <w:pPr>
              <w:spacing w:after="0"/>
              <w:rPr>
                <w:rFonts w:cs="Arial"/>
                <w:sz w:val="18"/>
                <w:szCs w:val="18"/>
              </w:rPr>
            </w:pPr>
            <w:r w:rsidRPr="00D9608B">
              <w:rPr>
                <w:rFonts w:cs="Arial"/>
                <w:sz w:val="18"/>
                <w:szCs w:val="18"/>
              </w:rPr>
              <w:t>Critical infrastructure failure – power grid failure</w:t>
            </w:r>
          </w:p>
        </w:tc>
        <w:tc>
          <w:tcPr>
            <w:tcW w:w="3153" w:type="dxa"/>
            <w:tcBorders>
              <w:left w:val="nil"/>
              <w:right w:val="nil"/>
            </w:tcBorders>
            <w:shd w:val="clear" w:color="auto" w:fill="FFFFFF"/>
          </w:tcPr>
          <w:p w14:paraId="4EB66498" w14:textId="77777777" w:rsidR="00D27420" w:rsidRPr="00D9608B" w:rsidRDefault="00D27420" w:rsidP="002E5462">
            <w:pPr>
              <w:spacing w:after="0"/>
              <w:rPr>
                <w:rFonts w:cs="Arial"/>
                <w:sz w:val="18"/>
                <w:szCs w:val="18"/>
              </w:rPr>
            </w:pPr>
            <w:r w:rsidRPr="00D9608B">
              <w:rPr>
                <w:rFonts w:cs="Arial"/>
                <w:sz w:val="18"/>
                <w:szCs w:val="18"/>
              </w:rPr>
              <w:t>Triggering of Emergency Management Plan</w:t>
            </w:r>
          </w:p>
        </w:tc>
        <w:tc>
          <w:tcPr>
            <w:tcW w:w="816" w:type="dxa"/>
            <w:tcBorders>
              <w:left w:val="nil"/>
              <w:right w:val="nil"/>
            </w:tcBorders>
            <w:shd w:val="clear" w:color="auto" w:fill="FFFFFF"/>
          </w:tcPr>
          <w:p w14:paraId="463DF907" w14:textId="77777777" w:rsidR="00D27420" w:rsidRPr="00D9608B" w:rsidRDefault="00D27420" w:rsidP="002E5462">
            <w:pPr>
              <w:spacing w:after="0"/>
              <w:jc w:val="both"/>
              <w:rPr>
                <w:rFonts w:cs="Arial"/>
                <w:sz w:val="18"/>
                <w:szCs w:val="18"/>
              </w:rPr>
            </w:pPr>
            <w:r w:rsidRPr="00D9608B">
              <w:rPr>
                <w:rFonts w:cs="Arial"/>
                <w:sz w:val="18"/>
                <w:szCs w:val="18"/>
              </w:rPr>
              <w:t>D</w:t>
            </w:r>
          </w:p>
        </w:tc>
        <w:tc>
          <w:tcPr>
            <w:tcW w:w="851" w:type="dxa"/>
            <w:tcBorders>
              <w:left w:val="nil"/>
              <w:right w:val="nil"/>
            </w:tcBorders>
            <w:shd w:val="clear" w:color="auto" w:fill="FFFFFF"/>
          </w:tcPr>
          <w:p w14:paraId="52876B44" w14:textId="77777777" w:rsidR="00D27420" w:rsidRPr="00D9608B" w:rsidRDefault="00D27420" w:rsidP="002E5462">
            <w:pPr>
              <w:spacing w:after="0"/>
              <w:jc w:val="both"/>
              <w:rPr>
                <w:rFonts w:cs="Arial"/>
                <w:sz w:val="18"/>
                <w:szCs w:val="18"/>
              </w:rPr>
            </w:pPr>
            <w:r w:rsidRPr="00D9608B">
              <w:rPr>
                <w:rFonts w:cs="Arial"/>
                <w:sz w:val="18"/>
                <w:szCs w:val="18"/>
              </w:rPr>
              <w:t>4</w:t>
            </w:r>
          </w:p>
        </w:tc>
        <w:tc>
          <w:tcPr>
            <w:tcW w:w="709" w:type="dxa"/>
            <w:tcBorders>
              <w:left w:val="nil"/>
            </w:tcBorders>
            <w:shd w:val="clear" w:color="auto" w:fill="FFFFFF"/>
          </w:tcPr>
          <w:p w14:paraId="302AF4DC" w14:textId="77777777" w:rsidR="00D27420" w:rsidRPr="00D9608B" w:rsidRDefault="00D27420" w:rsidP="008D2CF4">
            <w:pPr>
              <w:spacing w:after="0"/>
              <w:jc w:val="both"/>
              <w:rPr>
                <w:rFonts w:cs="Arial"/>
                <w:sz w:val="18"/>
                <w:szCs w:val="18"/>
              </w:rPr>
            </w:pPr>
            <w:r w:rsidRPr="00D9608B">
              <w:rPr>
                <w:rFonts w:cs="Arial"/>
                <w:sz w:val="18"/>
                <w:szCs w:val="18"/>
              </w:rPr>
              <w:t>Mod</w:t>
            </w:r>
          </w:p>
        </w:tc>
      </w:tr>
      <w:tr w:rsidR="00D27420" w:rsidRPr="00D9608B" w14:paraId="53337863" w14:textId="77777777" w:rsidTr="001B674D">
        <w:trPr>
          <w:trHeight w:val="362"/>
        </w:trPr>
        <w:tc>
          <w:tcPr>
            <w:tcW w:w="1277" w:type="dxa"/>
            <w:vMerge/>
            <w:tcBorders>
              <w:right w:val="nil"/>
            </w:tcBorders>
          </w:tcPr>
          <w:p w14:paraId="572EFF80" w14:textId="77777777" w:rsidR="00D27420" w:rsidRPr="00D9608B" w:rsidRDefault="00D27420" w:rsidP="008D2CF4">
            <w:pPr>
              <w:rPr>
                <w:rFonts w:eastAsia="Times New Roman" w:cs="Arial"/>
                <w:b/>
                <w:bCs/>
                <w:sz w:val="18"/>
                <w:szCs w:val="18"/>
              </w:rPr>
            </w:pPr>
          </w:p>
        </w:tc>
        <w:tc>
          <w:tcPr>
            <w:tcW w:w="2800" w:type="dxa"/>
            <w:tcBorders>
              <w:left w:val="nil"/>
              <w:right w:val="nil"/>
            </w:tcBorders>
            <w:shd w:val="clear" w:color="auto" w:fill="EAF1DD"/>
          </w:tcPr>
          <w:p w14:paraId="410CB1EF" w14:textId="77777777" w:rsidR="00D27420" w:rsidRPr="00D9608B" w:rsidRDefault="00D27420" w:rsidP="002E5462">
            <w:pPr>
              <w:spacing w:after="0"/>
              <w:rPr>
                <w:rFonts w:cs="Arial"/>
                <w:sz w:val="18"/>
                <w:szCs w:val="18"/>
              </w:rPr>
            </w:pPr>
            <w:r>
              <w:rPr>
                <w:rFonts w:cs="Arial"/>
                <w:sz w:val="18"/>
                <w:szCs w:val="18"/>
              </w:rPr>
              <w:t>People on low incomes cannot afford air conditioning</w:t>
            </w:r>
          </w:p>
        </w:tc>
        <w:tc>
          <w:tcPr>
            <w:tcW w:w="3153" w:type="dxa"/>
            <w:tcBorders>
              <w:left w:val="nil"/>
              <w:right w:val="nil"/>
            </w:tcBorders>
            <w:shd w:val="clear" w:color="auto" w:fill="EAF1DD"/>
          </w:tcPr>
          <w:p w14:paraId="1F12EEE6" w14:textId="77777777" w:rsidR="00D27420" w:rsidRPr="00D9608B" w:rsidRDefault="00D27420" w:rsidP="002E5462">
            <w:pPr>
              <w:spacing w:after="0"/>
              <w:rPr>
                <w:rFonts w:cs="Arial"/>
                <w:sz w:val="18"/>
                <w:szCs w:val="18"/>
              </w:rPr>
            </w:pPr>
            <w:r>
              <w:rPr>
                <w:rFonts w:cs="Arial"/>
                <w:sz w:val="18"/>
                <w:szCs w:val="18"/>
              </w:rPr>
              <w:t>Need other strategies to cool down</w:t>
            </w:r>
          </w:p>
        </w:tc>
        <w:tc>
          <w:tcPr>
            <w:tcW w:w="816" w:type="dxa"/>
            <w:tcBorders>
              <w:left w:val="nil"/>
              <w:right w:val="nil"/>
            </w:tcBorders>
            <w:shd w:val="clear" w:color="auto" w:fill="EAF1DD"/>
          </w:tcPr>
          <w:p w14:paraId="3463B590" w14:textId="77777777" w:rsidR="00D27420" w:rsidRPr="00D9608B" w:rsidRDefault="00D27420" w:rsidP="002E5462">
            <w:pPr>
              <w:spacing w:after="0"/>
              <w:jc w:val="both"/>
              <w:rPr>
                <w:rFonts w:cs="Arial"/>
                <w:sz w:val="18"/>
                <w:szCs w:val="18"/>
              </w:rPr>
            </w:pPr>
            <w:r>
              <w:rPr>
                <w:rFonts w:cs="Arial"/>
                <w:sz w:val="18"/>
                <w:szCs w:val="18"/>
              </w:rPr>
              <w:t>B</w:t>
            </w:r>
          </w:p>
        </w:tc>
        <w:tc>
          <w:tcPr>
            <w:tcW w:w="851" w:type="dxa"/>
            <w:tcBorders>
              <w:left w:val="nil"/>
              <w:right w:val="nil"/>
            </w:tcBorders>
            <w:shd w:val="clear" w:color="auto" w:fill="EAF1DD"/>
          </w:tcPr>
          <w:p w14:paraId="70391E24" w14:textId="77777777" w:rsidR="00D27420" w:rsidRPr="00D9608B" w:rsidRDefault="00D27420" w:rsidP="002E5462">
            <w:pPr>
              <w:spacing w:after="0"/>
              <w:jc w:val="both"/>
              <w:rPr>
                <w:rFonts w:cs="Arial"/>
                <w:sz w:val="18"/>
                <w:szCs w:val="18"/>
              </w:rPr>
            </w:pPr>
            <w:r>
              <w:rPr>
                <w:rFonts w:cs="Arial"/>
                <w:sz w:val="18"/>
                <w:szCs w:val="18"/>
              </w:rPr>
              <w:t>2</w:t>
            </w:r>
          </w:p>
        </w:tc>
        <w:tc>
          <w:tcPr>
            <w:tcW w:w="709" w:type="dxa"/>
            <w:tcBorders>
              <w:left w:val="nil"/>
            </w:tcBorders>
            <w:shd w:val="clear" w:color="auto" w:fill="EAF1DD"/>
          </w:tcPr>
          <w:p w14:paraId="5A463A32" w14:textId="77777777" w:rsidR="00D27420" w:rsidRPr="00D9608B" w:rsidRDefault="00D27420" w:rsidP="008D2CF4">
            <w:pPr>
              <w:spacing w:after="0"/>
              <w:jc w:val="both"/>
              <w:rPr>
                <w:rFonts w:cs="Arial"/>
                <w:sz w:val="18"/>
                <w:szCs w:val="18"/>
              </w:rPr>
            </w:pPr>
            <w:r>
              <w:rPr>
                <w:rFonts w:cs="Arial"/>
                <w:sz w:val="18"/>
                <w:szCs w:val="18"/>
              </w:rPr>
              <w:t>Mod</w:t>
            </w:r>
          </w:p>
        </w:tc>
      </w:tr>
    </w:tbl>
    <w:p w14:paraId="789E6134" w14:textId="77777777" w:rsidR="003E59D4" w:rsidRDefault="003E59D4" w:rsidP="003E59D4">
      <w:bookmarkStart w:id="25" w:name="_Toc242423808"/>
    </w:p>
    <w:p w14:paraId="6F03EFAA" w14:textId="77777777" w:rsidR="003E59D4" w:rsidRPr="007921C9" w:rsidRDefault="003E59D4" w:rsidP="003E59D4">
      <w:pPr>
        <w:rPr>
          <w:b/>
          <w:sz w:val="20"/>
          <w:szCs w:val="20"/>
        </w:rPr>
      </w:pPr>
      <w:r w:rsidRPr="007921C9">
        <w:rPr>
          <w:rFonts w:cs="Arial"/>
          <w:b/>
          <w:sz w:val="20"/>
          <w:szCs w:val="20"/>
        </w:rPr>
        <w:t xml:space="preserve">Figure 6: Strathbogie Shire’s </w:t>
      </w:r>
      <w:r w:rsidR="007921C9" w:rsidRPr="007921C9">
        <w:rPr>
          <w:b/>
          <w:sz w:val="20"/>
          <w:szCs w:val="20"/>
        </w:rPr>
        <w:t>risk assessment rating guide</w:t>
      </w:r>
    </w:p>
    <w:tbl>
      <w:tblPr>
        <w:tblpPr w:leftFromText="180" w:rightFromText="180" w:vertAnchor="text" w:horzAnchor="margin" w:tblpY="237"/>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3794"/>
      </w:tblGrid>
      <w:tr w:rsidR="003E59D4" w:rsidRPr="007A2F83" w14:paraId="0E38A74F" w14:textId="77777777" w:rsidTr="00BB055F">
        <w:tc>
          <w:tcPr>
            <w:tcW w:w="6062" w:type="dxa"/>
            <w:gridSpan w:val="2"/>
            <w:shd w:val="pct15" w:color="000000" w:fill="auto"/>
          </w:tcPr>
          <w:p w14:paraId="050E3CA1" w14:textId="77777777" w:rsidR="003E59D4" w:rsidRPr="007A2F83" w:rsidRDefault="003E59D4" w:rsidP="007921C9">
            <w:pPr>
              <w:pStyle w:val="Header"/>
              <w:spacing w:before="120" w:after="40"/>
              <w:jc w:val="center"/>
              <w:rPr>
                <w:rFonts w:cs="Arial"/>
                <w:sz w:val="28"/>
                <w:szCs w:val="28"/>
              </w:rPr>
            </w:pPr>
            <w:r w:rsidRPr="007A2F83">
              <w:rPr>
                <w:rFonts w:cs="Arial"/>
                <w:sz w:val="28"/>
                <w:szCs w:val="28"/>
              </w:rPr>
              <w:t>LIKELIHOOD DESCRIPTORS &amp; RATINGS</w:t>
            </w:r>
          </w:p>
        </w:tc>
      </w:tr>
      <w:tr w:rsidR="003E59D4" w:rsidRPr="007A2F83" w14:paraId="0A0D074D" w14:textId="77777777" w:rsidTr="00BB055F">
        <w:tc>
          <w:tcPr>
            <w:tcW w:w="2268" w:type="dxa"/>
            <w:shd w:val="pct15" w:color="000000" w:fill="FFFFFF"/>
          </w:tcPr>
          <w:p w14:paraId="2E774BBB" w14:textId="77777777" w:rsidR="003E59D4" w:rsidRPr="007A2F83" w:rsidRDefault="003E59D4" w:rsidP="007921C9">
            <w:pPr>
              <w:pStyle w:val="Header"/>
              <w:spacing w:before="120" w:after="40"/>
              <w:jc w:val="center"/>
              <w:rPr>
                <w:rFonts w:cs="Arial"/>
                <w:sz w:val="28"/>
                <w:szCs w:val="28"/>
              </w:rPr>
            </w:pPr>
            <w:r w:rsidRPr="007A2F83">
              <w:rPr>
                <w:rFonts w:cs="Arial"/>
                <w:sz w:val="28"/>
                <w:szCs w:val="28"/>
              </w:rPr>
              <w:t>Likelihood</w:t>
            </w:r>
          </w:p>
        </w:tc>
        <w:tc>
          <w:tcPr>
            <w:tcW w:w="3794" w:type="dxa"/>
            <w:shd w:val="pct15" w:color="000000" w:fill="FFFFFF"/>
          </w:tcPr>
          <w:p w14:paraId="31A10A18" w14:textId="77777777" w:rsidR="003E59D4" w:rsidRPr="007A2F83" w:rsidRDefault="003E59D4" w:rsidP="007921C9">
            <w:pPr>
              <w:pStyle w:val="Header"/>
              <w:spacing w:before="120" w:after="40"/>
              <w:jc w:val="center"/>
              <w:rPr>
                <w:rFonts w:cs="Arial"/>
                <w:sz w:val="28"/>
                <w:szCs w:val="28"/>
              </w:rPr>
            </w:pPr>
            <w:r w:rsidRPr="007A2F83">
              <w:rPr>
                <w:rFonts w:cs="Arial"/>
                <w:sz w:val="28"/>
                <w:szCs w:val="28"/>
              </w:rPr>
              <w:t>Risk Category</w:t>
            </w:r>
          </w:p>
        </w:tc>
      </w:tr>
      <w:tr w:rsidR="003E59D4" w:rsidRPr="007A2F83" w14:paraId="1E97E681" w14:textId="77777777" w:rsidTr="00BB055F">
        <w:tc>
          <w:tcPr>
            <w:tcW w:w="2268" w:type="dxa"/>
          </w:tcPr>
          <w:p w14:paraId="30DDBA83" w14:textId="77777777" w:rsidR="003E59D4" w:rsidRPr="007A2F83" w:rsidRDefault="003E59D4" w:rsidP="007921C9">
            <w:pPr>
              <w:spacing w:before="60" w:after="60"/>
              <w:jc w:val="center"/>
              <w:rPr>
                <w:rFonts w:cs="Arial"/>
                <w:sz w:val="28"/>
                <w:szCs w:val="28"/>
              </w:rPr>
            </w:pPr>
            <w:r w:rsidRPr="007A2F83">
              <w:rPr>
                <w:rFonts w:cs="Arial"/>
                <w:sz w:val="28"/>
                <w:szCs w:val="28"/>
              </w:rPr>
              <w:t>Almost Certain</w:t>
            </w:r>
          </w:p>
        </w:tc>
        <w:tc>
          <w:tcPr>
            <w:tcW w:w="3794" w:type="dxa"/>
          </w:tcPr>
          <w:p w14:paraId="45490D81" w14:textId="77777777" w:rsidR="003E59D4" w:rsidRPr="007A2F83" w:rsidRDefault="003E59D4" w:rsidP="007921C9">
            <w:pPr>
              <w:pStyle w:val="Header"/>
              <w:spacing w:before="60" w:after="60"/>
              <w:jc w:val="center"/>
              <w:rPr>
                <w:rFonts w:cs="Arial"/>
                <w:sz w:val="28"/>
                <w:szCs w:val="28"/>
              </w:rPr>
            </w:pPr>
            <w:r w:rsidRPr="007A2F83">
              <w:rPr>
                <w:rFonts w:cs="Arial"/>
                <w:sz w:val="28"/>
                <w:szCs w:val="28"/>
              </w:rPr>
              <w:t>A</w:t>
            </w:r>
          </w:p>
        </w:tc>
      </w:tr>
      <w:tr w:rsidR="003E59D4" w:rsidRPr="007A2F83" w14:paraId="50C05EDF" w14:textId="77777777" w:rsidTr="00BB055F">
        <w:tc>
          <w:tcPr>
            <w:tcW w:w="2268" w:type="dxa"/>
          </w:tcPr>
          <w:p w14:paraId="4472B822" w14:textId="77777777" w:rsidR="003E59D4" w:rsidRPr="007A2F83" w:rsidRDefault="003E59D4" w:rsidP="007921C9">
            <w:pPr>
              <w:pStyle w:val="Header"/>
              <w:jc w:val="center"/>
              <w:rPr>
                <w:rFonts w:cs="Arial"/>
                <w:sz w:val="28"/>
                <w:szCs w:val="28"/>
              </w:rPr>
            </w:pPr>
            <w:r w:rsidRPr="007A2F83">
              <w:rPr>
                <w:rFonts w:cs="Arial"/>
                <w:sz w:val="28"/>
                <w:szCs w:val="28"/>
              </w:rPr>
              <w:t>Likely</w:t>
            </w:r>
          </w:p>
        </w:tc>
        <w:tc>
          <w:tcPr>
            <w:tcW w:w="3794" w:type="dxa"/>
          </w:tcPr>
          <w:p w14:paraId="000EBEF5" w14:textId="77777777" w:rsidR="003E59D4" w:rsidRPr="007A2F83" w:rsidRDefault="003E59D4" w:rsidP="007921C9">
            <w:pPr>
              <w:spacing w:before="60" w:after="60"/>
              <w:jc w:val="center"/>
              <w:rPr>
                <w:rFonts w:cs="Arial"/>
                <w:sz w:val="28"/>
                <w:szCs w:val="28"/>
              </w:rPr>
            </w:pPr>
            <w:r w:rsidRPr="007A2F83">
              <w:rPr>
                <w:rFonts w:cs="Arial"/>
                <w:sz w:val="28"/>
                <w:szCs w:val="28"/>
              </w:rPr>
              <w:t>B</w:t>
            </w:r>
          </w:p>
        </w:tc>
      </w:tr>
      <w:tr w:rsidR="003E59D4" w:rsidRPr="007A2F83" w14:paraId="362E0ED1" w14:textId="77777777" w:rsidTr="00BB055F">
        <w:tc>
          <w:tcPr>
            <w:tcW w:w="2268" w:type="dxa"/>
          </w:tcPr>
          <w:p w14:paraId="7F046EBF" w14:textId="77777777" w:rsidR="003E59D4" w:rsidRPr="007A2F83" w:rsidRDefault="003E59D4" w:rsidP="007921C9">
            <w:pPr>
              <w:spacing w:before="60" w:after="60"/>
              <w:jc w:val="center"/>
              <w:rPr>
                <w:rFonts w:cs="Arial"/>
                <w:sz w:val="28"/>
                <w:szCs w:val="28"/>
              </w:rPr>
            </w:pPr>
            <w:r w:rsidRPr="007A2F83">
              <w:rPr>
                <w:rFonts w:cs="Arial"/>
                <w:sz w:val="28"/>
                <w:szCs w:val="28"/>
              </w:rPr>
              <w:t>Possible</w:t>
            </w:r>
          </w:p>
        </w:tc>
        <w:tc>
          <w:tcPr>
            <w:tcW w:w="3794" w:type="dxa"/>
          </w:tcPr>
          <w:p w14:paraId="681985C7" w14:textId="77777777" w:rsidR="003E59D4" w:rsidRPr="007A2F83" w:rsidRDefault="003E59D4" w:rsidP="007921C9">
            <w:pPr>
              <w:spacing w:before="60" w:after="60"/>
              <w:jc w:val="center"/>
              <w:rPr>
                <w:rFonts w:cs="Arial"/>
                <w:sz w:val="28"/>
                <w:szCs w:val="28"/>
              </w:rPr>
            </w:pPr>
            <w:r w:rsidRPr="007A2F83">
              <w:rPr>
                <w:rFonts w:cs="Arial"/>
                <w:sz w:val="28"/>
                <w:szCs w:val="28"/>
              </w:rPr>
              <w:t>C</w:t>
            </w:r>
          </w:p>
        </w:tc>
      </w:tr>
      <w:tr w:rsidR="003E59D4" w:rsidRPr="007A2F83" w14:paraId="1835AD1F" w14:textId="77777777" w:rsidTr="00BB055F">
        <w:tc>
          <w:tcPr>
            <w:tcW w:w="2268" w:type="dxa"/>
          </w:tcPr>
          <w:p w14:paraId="1FFB3481" w14:textId="77777777" w:rsidR="003E59D4" w:rsidRPr="007A2F83" w:rsidRDefault="003E59D4" w:rsidP="007921C9">
            <w:pPr>
              <w:spacing w:before="60" w:after="60"/>
              <w:jc w:val="center"/>
              <w:rPr>
                <w:rFonts w:cs="Arial"/>
                <w:sz w:val="28"/>
                <w:szCs w:val="28"/>
              </w:rPr>
            </w:pPr>
            <w:r w:rsidRPr="007A2F83">
              <w:rPr>
                <w:rFonts w:cs="Arial"/>
                <w:sz w:val="28"/>
                <w:szCs w:val="28"/>
              </w:rPr>
              <w:t>Unlikely</w:t>
            </w:r>
          </w:p>
        </w:tc>
        <w:tc>
          <w:tcPr>
            <w:tcW w:w="3794" w:type="dxa"/>
          </w:tcPr>
          <w:p w14:paraId="031A04C5" w14:textId="77777777" w:rsidR="003E59D4" w:rsidRPr="007A2F83" w:rsidRDefault="003E59D4" w:rsidP="007921C9">
            <w:pPr>
              <w:spacing w:before="60" w:after="60"/>
              <w:jc w:val="center"/>
              <w:rPr>
                <w:rFonts w:cs="Arial"/>
                <w:sz w:val="28"/>
                <w:szCs w:val="28"/>
              </w:rPr>
            </w:pPr>
            <w:r w:rsidRPr="007A2F83">
              <w:rPr>
                <w:rFonts w:cs="Arial"/>
                <w:sz w:val="28"/>
                <w:szCs w:val="28"/>
              </w:rPr>
              <w:t>D</w:t>
            </w:r>
          </w:p>
        </w:tc>
      </w:tr>
      <w:tr w:rsidR="003E59D4" w:rsidRPr="007A2F83" w14:paraId="6939FD50" w14:textId="77777777" w:rsidTr="00BB055F">
        <w:trPr>
          <w:trHeight w:val="80"/>
        </w:trPr>
        <w:tc>
          <w:tcPr>
            <w:tcW w:w="2268" w:type="dxa"/>
          </w:tcPr>
          <w:p w14:paraId="5E3F308A" w14:textId="77777777" w:rsidR="003E59D4" w:rsidRPr="007A2F83" w:rsidRDefault="003E59D4" w:rsidP="007921C9">
            <w:pPr>
              <w:spacing w:before="60" w:after="60"/>
              <w:jc w:val="center"/>
              <w:rPr>
                <w:rFonts w:cs="Arial"/>
                <w:sz w:val="28"/>
                <w:szCs w:val="28"/>
              </w:rPr>
            </w:pPr>
            <w:r w:rsidRPr="007A2F83">
              <w:rPr>
                <w:rFonts w:cs="Arial"/>
                <w:sz w:val="28"/>
                <w:szCs w:val="28"/>
              </w:rPr>
              <w:t>Highly Unlikely</w:t>
            </w:r>
          </w:p>
        </w:tc>
        <w:tc>
          <w:tcPr>
            <w:tcW w:w="3794" w:type="dxa"/>
          </w:tcPr>
          <w:p w14:paraId="39360A68" w14:textId="77777777" w:rsidR="003E59D4" w:rsidRPr="007A2F83" w:rsidRDefault="003E59D4" w:rsidP="007921C9">
            <w:pPr>
              <w:spacing w:before="60" w:after="60"/>
              <w:jc w:val="center"/>
              <w:rPr>
                <w:rFonts w:cs="Arial"/>
                <w:sz w:val="28"/>
                <w:szCs w:val="28"/>
              </w:rPr>
            </w:pPr>
            <w:r w:rsidRPr="007A2F83">
              <w:rPr>
                <w:rFonts w:cs="Arial"/>
                <w:sz w:val="28"/>
                <w:szCs w:val="28"/>
              </w:rPr>
              <w:t>E</w:t>
            </w:r>
          </w:p>
        </w:tc>
      </w:tr>
    </w:tbl>
    <w:p w14:paraId="70B7D57A" w14:textId="77777777" w:rsidR="003E59D4" w:rsidRPr="007A2F83" w:rsidRDefault="003E59D4" w:rsidP="003E59D4">
      <w:pPr>
        <w:rPr>
          <w:sz w:val="24"/>
          <w:szCs w:val="24"/>
        </w:rPr>
      </w:pPr>
    </w:p>
    <w:p w14:paraId="5785AD58" w14:textId="77777777" w:rsidR="003E59D4" w:rsidRPr="007A2F83" w:rsidRDefault="003E59D4" w:rsidP="003E59D4">
      <w:pPr>
        <w:rPr>
          <w:sz w:val="24"/>
          <w:szCs w:val="24"/>
        </w:rPr>
      </w:pPr>
    </w:p>
    <w:p w14:paraId="3E57E4C2" w14:textId="77777777" w:rsidR="003E59D4" w:rsidRPr="007A2F83" w:rsidRDefault="003E59D4" w:rsidP="003E59D4">
      <w:pPr>
        <w:rPr>
          <w:sz w:val="24"/>
          <w:szCs w:val="24"/>
        </w:rPr>
      </w:pPr>
    </w:p>
    <w:p w14:paraId="4CEFAD82" w14:textId="77777777" w:rsidR="003E59D4" w:rsidRPr="007A2F83" w:rsidRDefault="003E59D4" w:rsidP="003E59D4">
      <w:pPr>
        <w:rPr>
          <w:sz w:val="24"/>
          <w:szCs w:val="24"/>
        </w:rPr>
      </w:pPr>
    </w:p>
    <w:p w14:paraId="21E03590" w14:textId="77777777" w:rsidR="003E59D4" w:rsidRPr="007A2F83" w:rsidRDefault="003E59D4" w:rsidP="003E59D4">
      <w:pPr>
        <w:rPr>
          <w:sz w:val="24"/>
          <w:szCs w:val="24"/>
        </w:rPr>
      </w:pPr>
    </w:p>
    <w:p w14:paraId="317386EB" w14:textId="77777777" w:rsidR="003E59D4" w:rsidRPr="007A2F83" w:rsidRDefault="003E59D4" w:rsidP="003E59D4">
      <w:pPr>
        <w:rPr>
          <w:sz w:val="24"/>
          <w:szCs w:val="24"/>
        </w:rPr>
      </w:pPr>
    </w:p>
    <w:p w14:paraId="380BA24A" w14:textId="77777777" w:rsidR="003E59D4" w:rsidRPr="007A2F83" w:rsidRDefault="003E59D4" w:rsidP="003E59D4">
      <w:pPr>
        <w:rPr>
          <w:sz w:val="24"/>
          <w:szCs w:val="24"/>
        </w:rPr>
      </w:pPr>
    </w:p>
    <w:p w14:paraId="315DBE36" w14:textId="77777777" w:rsidR="003E59D4" w:rsidRPr="007A2F83" w:rsidRDefault="00B15D3E" w:rsidP="003E59D4">
      <w:pPr>
        <w:rPr>
          <w:sz w:val="24"/>
          <w:szCs w:val="24"/>
        </w:rPr>
      </w:pPr>
      <w:r>
        <w:rPr>
          <w:noProof/>
          <w:sz w:val="24"/>
          <w:szCs w:val="24"/>
          <w:lang w:eastAsia="en-AU"/>
        </w:rPr>
        <mc:AlternateContent>
          <mc:Choice Requires="wps">
            <w:drawing>
              <wp:anchor distT="0" distB="0" distL="114300" distR="114300" simplePos="0" relativeHeight="251662848" behindDoc="0" locked="0" layoutInCell="1" allowOverlap="1" wp14:anchorId="7ECEC509" wp14:editId="5D69F5C9">
                <wp:simplePos x="0" y="0"/>
                <wp:positionH relativeFrom="page">
                  <wp:posOffset>800100</wp:posOffset>
                </wp:positionH>
                <wp:positionV relativeFrom="page">
                  <wp:posOffset>4324350</wp:posOffset>
                </wp:positionV>
                <wp:extent cx="4057650" cy="4385945"/>
                <wp:effectExtent l="0" t="0" r="0" b="0"/>
                <wp:wrapNone/>
                <wp:docPr id="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385945"/>
                        </a:xfrm>
                        <a:prstGeom prst="rect">
                          <a:avLst/>
                        </a:prstGeom>
                        <a:noFill/>
                        <a:ln>
                          <a:noFill/>
                        </a:ln>
                        <a:extLst>
                          <a:ext uri="{909E8E84-426E-40DD-AFC4-6F175D3DCCD1}">
                            <a14:hiddenFill xmlns:a14="http://schemas.microsoft.com/office/drawing/2010/main">
                              <a:solidFill>
                                <a:srgbClr val="5F497A"/>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633"/>
                              <w:gridCol w:w="950"/>
                              <w:gridCol w:w="950"/>
                              <w:gridCol w:w="950"/>
                              <w:gridCol w:w="791"/>
                              <w:gridCol w:w="814"/>
                            </w:tblGrid>
                            <w:tr w:rsidR="00837F3B" w:rsidRPr="00D71BBE" w14:paraId="71BB92D4" w14:textId="77777777" w:rsidTr="008D2CF4">
                              <w:trPr>
                                <w:trHeight w:val="560"/>
                              </w:trPr>
                              <w:tc>
                                <w:tcPr>
                                  <w:tcW w:w="5905" w:type="dxa"/>
                                  <w:gridSpan w:val="7"/>
                                  <w:tcBorders>
                                    <w:bottom w:val="single" w:sz="4" w:space="0" w:color="auto"/>
                                  </w:tcBorders>
                                  <w:shd w:val="clear" w:color="auto" w:fill="D9D9D9"/>
                                </w:tcPr>
                                <w:p w14:paraId="5B128D17" w14:textId="77777777" w:rsidR="00837F3B" w:rsidRPr="00D71BBE" w:rsidRDefault="00837F3B" w:rsidP="008D2CF4">
                                  <w:pPr>
                                    <w:spacing w:after="0"/>
                                    <w:jc w:val="center"/>
                                    <w:rPr>
                                      <w:b/>
                                      <w:sz w:val="18"/>
                                      <w:szCs w:val="18"/>
                                    </w:rPr>
                                  </w:pPr>
                                  <w:r>
                                    <w:rPr>
                                      <w:b/>
                                      <w:sz w:val="28"/>
                                      <w:szCs w:val="28"/>
                                    </w:rPr>
                                    <w:t xml:space="preserve">RISK </w:t>
                                  </w:r>
                                  <w:r w:rsidRPr="00D71BBE">
                                    <w:rPr>
                                      <w:b/>
                                      <w:sz w:val="28"/>
                                      <w:szCs w:val="28"/>
                                    </w:rPr>
                                    <w:t>RATING</w:t>
                                  </w:r>
                                </w:p>
                              </w:tc>
                            </w:tr>
                            <w:tr w:rsidR="00837F3B" w:rsidRPr="00D71BBE" w14:paraId="075CEA7C" w14:textId="77777777" w:rsidTr="008D2CF4">
                              <w:trPr>
                                <w:trHeight w:val="340"/>
                              </w:trPr>
                              <w:tc>
                                <w:tcPr>
                                  <w:tcW w:w="817" w:type="dxa"/>
                                  <w:tcBorders>
                                    <w:bottom w:val="single" w:sz="4" w:space="0" w:color="auto"/>
                                  </w:tcBorders>
                                  <w:shd w:val="clear" w:color="auto" w:fill="D9D9D9"/>
                                </w:tcPr>
                                <w:p w14:paraId="43FCC94C" w14:textId="77777777" w:rsidR="00837F3B" w:rsidRPr="00D71BBE" w:rsidRDefault="00837F3B" w:rsidP="008D2CF4">
                                  <w:pPr>
                                    <w:rPr>
                                      <w:sz w:val="18"/>
                                      <w:szCs w:val="18"/>
                                    </w:rPr>
                                  </w:pPr>
                                </w:p>
                              </w:tc>
                              <w:tc>
                                <w:tcPr>
                                  <w:tcW w:w="5088" w:type="dxa"/>
                                  <w:gridSpan w:val="6"/>
                                  <w:shd w:val="clear" w:color="auto" w:fill="D9D9D9"/>
                                </w:tcPr>
                                <w:p w14:paraId="53C3533B" w14:textId="77777777" w:rsidR="00837F3B" w:rsidRPr="00D71BBE" w:rsidRDefault="00837F3B" w:rsidP="008D2CF4">
                                  <w:pPr>
                                    <w:jc w:val="center"/>
                                    <w:rPr>
                                      <w:b/>
                                      <w:sz w:val="28"/>
                                      <w:szCs w:val="28"/>
                                    </w:rPr>
                                  </w:pPr>
                                  <w:r w:rsidRPr="00D71BBE">
                                    <w:rPr>
                                      <w:b/>
                                      <w:sz w:val="28"/>
                                      <w:szCs w:val="28"/>
                                    </w:rPr>
                                    <w:t>Consequence</w:t>
                                  </w:r>
                                </w:p>
                              </w:tc>
                            </w:tr>
                            <w:tr w:rsidR="00837F3B" w:rsidRPr="00D71BBE" w14:paraId="306DF952" w14:textId="77777777" w:rsidTr="008D2CF4">
                              <w:trPr>
                                <w:trHeight w:val="340"/>
                              </w:trPr>
                              <w:tc>
                                <w:tcPr>
                                  <w:tcW w:w="817" w:type="dxa"/>
                                  <w:vMerge w:val="restart"/>
                                  <w:shd w:val="clear" w:color="auto" w:fill="D9D9D9"/>
                                  <w:textDirection w:val="btLr"/>
                                </w:tcPr>
                                <w:p w14:paraId="129C47AE" w14:textId="77777777" w:rsidR="00837F3B" w:rsidRPr="00D71BBE" w:rsidRDefault="00837F3B" w:rsidP="008D2CF4">
                                  <w:pPr>
                                    <w:ind w:left="113" w:right="113"/>
                                    <w:jc w:val="center"/>
                                    <w:rPr>
                                      <w:b/>
                                      <w:sz w:val="28"/>
                                      <w:szCs w:val="28"/>
                                    </w:rPr>
                                  </w:pPr>
                                  <w:r w:rsidRPr="00D71BBE">
                                    <w:rPr>
                                      <w:b/>
                                      <w:sz w:val="28"/>
                                      <w:szCs w:val="28"/>
                                    </w:rPr>
                                    <w:t>Likelihood</w:t>
                                  </w:r>
                                </w:p>
                              </w:tc>
                              <w:tc>
                                <w:tcPr>
                                  <w:tcW w:w="633" w:type="dxa"/>
                                </w:tcPr>
                                <w:p w14:paraId="10768D45" w14:textId="77777777" w:rsidR="00837F3B" w:rsidRPr="00D71BBE" w:rsidRDefault="00837F3B" w:rsidP="008D2CF4">
                                  <w:pPr>
                                    <w:spacing w:line="360" w:lineRule="auto"/>
                                    <w:rPr>
                                      <w:sz w:val="28"/>
                                      <w:szCs w:val="28"/>
                                    </w:rPr>
                                  </w:pPr>
                                </w:p>
                              </w:tc>
                              <w:tc>
                                <w:tcPr>
                                  <w:tcW w:w="950" w:type="dxa"/>
                                </w:tcPr>
                                <w:p w14:paraId="2F16463E" w14:textId="77777777" w:rsidR="00837F3B" w:rsidRPr="00D71BBE" w:rsidRDefault="00837F3B" w:rsidP="008D2CF4">
                                  <w:pPr>
                                    <w:spacing w:line="360" w:lineRule="auto"/>
                                    <w:jc w:val="center"/>
                                    <w:rPr>
                                      <w:position w:val="-6"/>
                                      <w:sz w:val="28"/>
                                      <w:szCs w:val="28"/>
                                    </w:rPr>
                                  </w:pPr>
                                  <w:r w:rsidRPr="00D71BBE">
                                    <w:rPr>
                                      <w:position w:val="-6"/>
                                      <w:sz w:val="28"/>
                                      <w:szCs w:val="28"/>
                                    </w:rPr>
                                    <w:t>1</w:t>
                                  </w:r>
                                </w:p>
                              </w:tc>
                              <w:tc>
                                <w:tcPr>
                                  <w:tcW w:w="950" w:type="dxa"/>
                                </w:tcPr>
                                <w:p w14:paraId="04917884" w14:textId="77777777" w:rsidR="00837F3B" w:rsidRPr="00D71BBE" w:rsidRDefault="00837F3B" w:rsidP="008D2CF4">
                                  <w:pPr>
                                    <w:spacing w:line="360" w:lineRule="auto"/>
                                    <w:jc w:val="center"/>
                                    <w:rPr>
                                      <w:position w:val="-6"/>
                                      <w:sz w:val="28"/>
                                      <w:szCs w:val="28"/>
                                    </w:rPr>
                                  </w:pPr>
                                  <w:r w:rsidRPr="00D71BBE">
                                    <w:rPr>
                                      <w:position w:val="-6"/>
                                      <w:sz w:val="28"/>
                                      <w:szCs w:val="28"/>
                                    </w:rPr>
                                    <w:t>2</w:t>
                                  </w:r>
                                </w:p>
                              </w:tc>
                              <w:tc>
                                <w:tcPr>
                                  <w:tcW w:w="950" w:type="dxa"/>
                                </w:tcPr>
                                <w:p w14:paraId="5BC91813" w14:textId="77777777" w:rsidR="00837F3B" w:rsidRPr="00D71BBE" w:rsidRDefault="00837F3B" w:rsidP="008D2CF4">
                                  <w:pPr>
                                    <w:spacing w:line="360" w:lineRule="auto"/>
                                    <w:jc w:val="center"/>
                                    <w:rPr>
                                      <w:position w:val="-6"/>
                                      <w:sz w:val="28"/>
                                      <w:szCs w:val="28"/>
                                    </w:rPr>
                                  </w:pPr>
                                  <w:r w:rsidRPr="00D71BBE">
                                    <w:rPr>
                                      <w:position w:val="-6"/>
                                      <w:sz w:val="28"/>
                                      <w:szCs w:val="28"/>
                                    </w:rPr>
                                    <w:t>3</w:t>
                                  </w:r>
                                </w:p>
                              </w:tc>
                              <w:tc>
                                <w:tcPr>
                                  <w:tcW w:w="791" w:type="dxa"/>
                                </w:tcPr>
                                <w:p w14:paraId="4CAD6C9D" w14:textId="77777777" w:rsidR="00837F3B" w:rsidRPr="00D71BBE" w:rsidRDefault="00837F3B" w:rsidP="008D2CF4">
                                  <w:pPr>
                                    <w:spacing w:line="360" w:lineRule="auto"/>
                                    <w:jc w:val="center"/>
                                    <w:rPr>
                                      <w:position w:val="-6"/>
                                      <w:sz w:val="28"/>
                                      <w:szCs w:val="28"/>
                                    </w:rPr>
                                  </w:pPr>
                                  <w:r w:rsidRPr="00D71BBE">
                                    <w:rPr>
                                      <w:position w:val="-6"/>
                                      <w:sz w:val="28"/>
                                      <w:szCs w:val="28"/>
                                    </w:rPr>
                                    <w:t>4</w:t>
                                  </w:r>
                                </w:p>
                              </w:tc>
                              <w:tc>
                                <w:tcPr>
                                  <w:tcW w:w="814" w:type="dxa"/>
                                </w:tcPr>
                                <w:p w14:paraId="342CA977" w14:textId="77777777" w:rsidR="00837F3B" w:rsidRPr="00D71BBE" w:rsidRDefault="00837F3B" w:rsidP="008D2CF4">
                                  <w:pPr>
                                    <w:spacing w:line="360" w:lineRule="auto"/>
                                    <w:jc w:val="center"/>
                                    <w:rPr>
                                      <w:position w:val="-6"/>
                                      <w:sz w:val="28"/>
                                      <w:szCs w:val="28"/>
                                    </w:rPr>
                                  </w:pPr>
                                  <w:r w:rsidRPr="00D71BBE">
                                    <w:rPr>
                                      <w:position w:val="-6"/>
                                      <w:sz w:val="28"/>
                                      <w:szCs w:val="28"/>
                                    </w:rPr>
                                    <w:t>5</w:t>
                                  </w:r>
                                </w:p>
                              </w:tc>
                            </w:tr>
                            <w:tr w:rsidR="00837F3B" w:rsidRPr="00D71BBE" w14:paraId="613087CF" w14:textId="77777777" w:rsidTr="008D2CF4">
                              <w:trPr>
                                <w:trHeight w:val="340"/>
                              </w:trPr>
                              <w:tc>
                                <w:tcPr>
                                  <w:tcW w:w="817" w:type="dxa"/>
                                  <w:vMerge/>
                                  <w:shd w:val="clear" w:color="auto" w:fill="D9D9D9"/>
                                </w:tcPr>
                                <w:p w14:paraId="06029662" w14:textId="77777777" w:rsidR="00837F3B" w:rsidRPr="00D71BBE" w:rsidRDefault="00837F3B" w:rsidP="008D2CF4">
                                  <w:pPr>
                                    <w:rPr>
                                      <w:sz w:val="18"/>
                                      <w:szCs w:val="18"/>
                                    </w:rPr>
                                  </w:pPr>
                                </w:p>
                              </w:tc>
                              <w:tc>
                                <w:tcPr>
                                  <w:tcW w:w="633" w:type="dxa"/>
                                  <w:vAlign w:val="center"/>
                                </w:tcPr>
                                <w:p w14:paraId="2C4FEE0B" w14:textId="77777777" w:rsidR="00837F3B" w:rsidRPr="00D71BBE" w:rsidRDefault="00837F3B" w:rsidP="008D2CF4">
                                  <w:pPr>
                                    <w:spacing w:line="360" w:lineRule="auto"/>
                                    <w:jc w:val="center"/>
                                    <w:rPr>
                                      <w:sz w:val="28"/>
                                      <w:szCs w:val="28"/>
                                    </w:rPr>
                                  </w:pPr>
                                  <w:r w:rsidRPr="00D71BBE">
                                    <w:rPr>
                                      <w:sz w:val="28"/>
                                      <w:szCs w:val="28"/>
                                    </w:rPr>
                                    <w:t>A</w:t>
                                  </w:r>
                                </w:p>
                              </w:tc>
                              <w:tc>
                                <w:tcPr>
                                  <w:tcW w:w="950" w:type="dxa"/>
                                  <w:shd w:val="clear" w:color="auto" w:fill="00CCFF"/>
                                  <w:vAlign w:val="center"/>
                                </w:tcPr>
                                <w:p w14:paraId="116BD791" w14:textId="77777777" w:rsidR="00837F3B" w:rsidRPr="00D71BBE" w:rsidRDefault="00837F3B" w:rsidP="008D2CF4">
                                  <w:pPr>
                                    <w:spacing w:line="360" w:lineRule="auto"/>
                                    <w:jc w:val="center"/>
                                    <w:rPr>
                                      <w:sz w:val="28"/>
                                      <w:szCs w:val="28"/>
                                    </w:rPr>
                                  </w:pPr>
                                  <w:r w:rsidRPr="00D71BBE">
                                    <w:rPr>
                                      <w:sz w:val="28"/>
                                      <w:szCs w:val="28"/>
                                    </w:rPr>
                                    <w:t>M</w:t>
                                  </w:r>
                                </w:p>
                              </w:tc>
                              <w:tc>
                                <w:tcPr>
                                  <w:tcW w:w="950" w:type="dxa"/>
                                  <w:shd w:val="clear" w:color="auto" w:fill="00CCFF"/>
                                  <w:vAlign w:val="center"/>
                                </w:tcPr>
                                <w:p w14:paraId="713998A9" w14:textId="77777777" w:rsidR="00837F3B" w:rsidRPr="00D71BBE" w:rsidRDefault="00837F3B" w:rsidP="008D2CF4">
                                  <w:pPr>
                                    <w:spacing w:line="360" w:lineRule="auto"/>
                                    <w:jc w:val="center"/>
                                    <w:rPr>
                                      <w:sz w:val="28"/>
                                      <w:szCs w:val="28"/>
                                    </w:rPr>
                                  </w:pPr>
                                  <w:r w:rsidRPr="00D71BBE">
                                    <w:rPr>
                                      <w:sz w:val="28"/>
                                      <w:szCs w:val="28"/>
                                    </w:rPr>
                                    <w:t>M</w:t>
                                  </w:r>
                                </w:p>
                              </w:tc>
                              <w:tc>
                                <w:tcPr>
                                  <w:tcW w:w="950" w:type="dxa"/>
                                  <w:shd w:val="clear" w:color="auto" w:fill="FF6600"/>
                                  <w:vAlign w:val="center"/>
                                </w:tcPr>
                                <w:p w14:paraId="49A27412" w14:textId="77777777" w:rsidR="00837F3B" w:rsidRPr="00D71BBE" w:rsidRDefault="00837F3B" w:rsidP="008D2CF4">
                                  <w:pPr>
                                    <w:spacing w:line="360" w:lineRule="auto"/>
                                    <w:jc w:val="center"/>
                                    <w:rPr>
                                      <w:sz w:val="28"/>
                                      <w:szCs w:val="28"/>
                                    </w:rPr>
                                  </w:pPr>
                                  <w:r w:rsidRPr="00D71BBE">
                                    <w:rPr>
                                      <w:sz w:val="28"/>
                                      <w:szCs w:val="28"/>
                                    </w:rPr>
                                    <w:t>H</w:t>
                                  </w:r>
                                </w:p>
                              </w:tc>
                              <w:tc>
                                <w:tcPr>
                                  <w:tcW w:w="791" w:type="dxa"/>
                                  <w:shd w:val="clear" w:color="auto" w:fill="FF6600"/>
                                  <w:vAlign w:val="center"/>
                                </w:tcPr>
                                <w:p w14:paraId="784BA6EF" w14:textId="77777777" w:rsidR="00837F3B" w:rsidRPr="00D71BBE" w:rsidRDefault="00837F3B" w:rsidP="008D2CF4">
                                  <w:pPr>
                                    <w:spacing w:line="360" w:lineRule="auto"/>
                                    <w:jc w:val="center"/>
                                    <w:rPr>
                                      <w:sz w:val="28"/>
                                      <w:szCs w:val="28"/>
                                    </w:rPr>
                                  </w:pPr>
                                  <w:r w:rsidRPr="00D71BBE">
                                    <w:rPr>
                                      <w:sz w:val="28"/>
                                      <w:szCs w:val="28"/>
                                    </w:rPr>
                                    <w:t>H</w:t>
                                  </w:r>
                                </w:p>
                              </w:tc>
                              <w:tc>
                                <w:tcPr>
                                  <w:tcW w:w="814" w:type="dxa"/>
                                  <w:shd w:val="clear" w:color="auto" w:fill="FF0000"/>
                                  <w:vAlign w:val="center"/>
                                </w:tcPr>
                                <w:p w14:paraId="09501B35" w14:textId="77777777" w:rsidR="00837F3B" w:rsidRPr="00D71BBE" w:rsidRDefault="00837F3B" w:rsidP="008D2CF4">
                                  <w:pPr>
                                    <w:spacing w:line="360" w:lineRule="auto"/>
                                    <w:jc w:val="center"/>
                                    <w:rPr>
                                      <w:sz w:val="28"/>
                                      <w:szCs w:val="28"/>
                                    </w:rPr>
                                  </w:pPr>
                                  <w:r w:rsidRPr="00D71BBE">
                                    <w:rPr>
                                      <w:sz w:val="28"/>
                                      <w:szCs w:val="28"/>
                                    </w:rPr>
                                    <w:t>E</w:t>
                                  </w:r>
                                </w:p>
                              </w:tc>
                            </w:tr>
                            <w:tr w:rsidR="00837F3B" w:rsidRPr="00D71BBE" w14:paraId="516CE6D9" w14:textId="77777777" w:rsidTr="008D2CF4">
                              <w:trPr>
                                <w:trHeight w:val="340"/>
                              </w:trPr>
                              <w:tc>
                                <w:tcPr>
                                  <w:tcW w:w="817" w:type="dxa"/>
                                  <w:vMerge/>
                                  <w:shd w:val="clear" w:color="auto" w:fill="D9D9D9"/>
                                </w:tcPr>
                                <w:p w14:paraId="1DD6FBF3" w14:textId="77777777" w:rsidR="00837F3B" w:rsidRPr="00D71BBE" w:rsidRDefault="00837F3B" w:rsidP="008D2CF4">
                                  <w:pPr>
                                    <w:rPr>
                                      <w:sz w:val="18"/>
                                      <w:szCs w:val="18"/>
                                    </w:rPr>
                                  </w:pPr>
                                </w:p>
                              </w:tc>
                              <w:tc>
                                <w:tcPr>
                                  <w:tcW w:w="633" w:type="dxa"/>
                                  <w:vAlign w:val="center"/>
                                </w:tcPr>
                                <w:p w14:paraId="5B8C5465" w14:textId="77777777" w:rsidR="00837F3B" w:rsidRPr="00D71BBE" w:rsidRDefault="00837F3B" w:rsidP="008D2CF4">
                                  <w:pPr>
                                    <w:spacing w:line="360" w:lineRule="auto"/>
                                    <w:jc w:val="center"/>
                                    <w:rPr>
                                      <w:sz w:val="28"/>
                                      <w:szCs w:val="28"/>
                                    </w:rPr>
                                  </w:pPr>
                                  <w:r w:rsidRPr="00D71BBE">
                                    <w:rPr>
                                      <w:sz w:val="28"/>
                                      <w:szCs w:val="28"/>
                                    </w:rPr>
                                    <w:t>B</w:t>
                                  </w:r>
                                </w:p>
                              </w:tc>
                              <w:tc>
                                <w:tcPr>
                                  <w:tcW w:w="950" w:type="dxa"/>
                                  <w:shd w:val="clear" w:color="auto" w:fill="00FF00"/>
                                  <w:vAlign w:val="center"/>
                                </w:tcPr>
                                <w:p w14:paraId="318E8C98" w14:textId="77777777" w:rsidR="00837F3B" w:rsidRPr="00D71BBE" w:rsidRDefault="00837F3B" w:rsidP="008D2CF4">
                                  <w:pPr>
                                    <w:spacing w:line="360" w:lineRule="auto"/>
                                    <w:jc w:val="center"/>
                                    <w:rPr>
                                      <w:sz w:val="28"/>
                                      <w:szCs w:val="28"/>
                                    </w:rPr>
                                  </w:pPr>
                                  <w:r w:rsidRPr="00D71BBE">
                                    <w:rPr>
                                      <w:sz w:val="28"/>
                                      <w:szCs w:val="28"/>
                                    </w:rPr>
                                    <w:t>L</w:t>
                                  </w:r>
                                </w:p>
                              </w:tc>
                              <w:tc>
                                <w:tcPr>
                                  <w:tcW w:w="950" w:type="dxa"/>
                                  <w:shd w:val="clear" w:color="auto" w:fill="00CCFF"/>
                                  <w:vAlign w:val="center"/>
                                </w:tcPr>
                                <w:p w14:paraId="44B47E42" w14:textId="77777777" w:rsidR="00837F3B" w:rsidRPr="00D71BBE" w:rsidRDefault="00837F3B" w:rsidP="008D2CF4">
                                  <w:pPr>
                                    <w:spacing w:line="360" w:lineRule="auto"/>
                                    <w:jc w:val="center"/>
                                    <w:rPr>
                                      <w:sz w:val="28"/>
                                      <w:szCs w:val="28"/>
                                    </w:rPr>
                                  </w:pPr>
                                  <w:r w:rsidRPr="00D71BBE">
                                    <w:rPr>
                                      <w:sz w:val="28"/>
                                      <w:szCs w:val="28"/>
                                    </w:rPr>
                                    <w:t>M</w:t>
                                  </w:r>
                                </w:p>
                              </w:tc>
                              <w:tc>
                                <w:tcPr>
                                  <w:tcW w:w="950" w:type="dxa"/>
                                  <w:shd w:val="clear" w:color="auto" w:fill="00CCFF"/>
                                  <w:vAlign w:val="center"/>
                                </w:tcPr>
                                <w:p w14:paraId="5B5C780D" w14:textId="77777777" w:rsidR="00837F3B" w:rsidRPr="00D71BBE" w:rsidRDefault="00837F3B" w:rsidP="008D2CF4">
                                  <w:pPr>
                                    <w:spacing w:line="360" w:lineRule="auto"/>
                                    <w:jc w:val="center"/>
                                    <w:rPr>
                                      <w:sz w:val="28"/>
                                      <w:szCs w:val="28"/>
                                    </w:rPr>
                                  </w:pPr>
                                  <w:r w:rsidRPr="00D71BBE">
                                    <w:rPr>
                                      <w:sz w:val="28"/>
                                      <w:szCs w:val="28"/>
                                    </w:rPr>
                                    <w:t>M</w:t>
                                  </w:r>
                                </w:p>
                              </w:tc>
                              <w:tc>
                                <w:tcPr>
                                  <w:tcW w:w="791" w:type="dxa"/>
                                  <w:shd w:val="clear" w:color="auto" w:fill="FF6600"/>
                                  <w:vAlign w:val="center"/>
                                </w:tcPr>
                                <w:p w14:paraId="05766EE8" w14:textId="77777777" w:rsidR="00837F3B" w:rsidRPr="00D71BBE" w:rsidRDefault="00837F3B" w:rsidP="008D2CF4">
                                  <w:pPr>
                                    <w:spacing w:line="360" w:lineRule="auto"/>
                                    <w:jc w:val="center"/>
                                    <w:rPr>
                                      <w:sz w:val="28"/>
                                      <w:szCs w:val="28"/>
                                    </w:rPr>
                                  </w:pPr>
                                  <w:r w:rsidRPr="00D71BBE">
                                    <w:rPr>
                                      <w:sz w:val="28"/>
                                      <w:szCs w:val="28"/>
                                    </w:rPr>
                                    <w:t>H</w:t>
                                  </w:r>
                                </w:p>
                              </w:tc>
                              <w:tc>
                                <w:tcPr>
                                  <w:tcW w:w="814" w:type="dxa"/>
                                  <w:shd w:val="clear" w:color="auto" w:fill="FF0000"/>
                                  <w:vAlign w:val="center"/>
                                </w:tcPr>
                                <w:p w14:paraId="2B896824" w14:textId="77777777" w:rsidR="00837F3B" w:rsidRPr="00D71BBE" w:rsidRDefault="00837F3B" w:rsidP="008D2CF4">
                                  <w:pPr>
                                    <w:spacing w:line="360" w:lineRule="auto"/>
                                    <w:jc w:val="center"/>
                                    <w:rPr>
                                      <w:sz w:val="28"/>
                                      <w:szCs w:val="28"/>
                                    </w:rPr>
                                  </w:pPr>
                                  <w:r w:rsidRPr="00D71BBE">
                                    <w:rPr>
                                      <w:sz w:val="28"/>
                                      <w:szCs w:val="28"/>
                                    </w:rPr>
                                    <w:t>E</w:t>
                                  </w:r>
                                </w:p>
                              </w:tc>
                            </w:tr>
                            <w:tr w:rsidR="00837F3B" w:rsidRPr="00D71BBE" w14:paraId="42D534BF" w14:textId="77777777" w:rsidTr="008D2CF4">
                              <w:trPr>
                                <w:trHeight w:val="340"/>
                              </w:trPr>
                              <w:tc>
                                <w:tcPr>
                                  <w:tcW w:w="817" w:type="dxa"/>
                                  <w:vMerge/>
                                  <w:shd w:val="clear" w:color="auto" w:fill="D9D9D9"/>
                                </w:tcPr>
                                <w:p w14:paraId="59E0EE65" w14:textId="77777777" w:rsidR="00837F3B" w:rsidRPr="00D71BBE" w:rsidRDefault="00837F3B" w:rsidP="008D2CF4">
                                  <w:pPr>
                                    <w:rPr>
                                      <w:sz w:val="18"/>
                                      <w:szCs w:val="18"/>
                                    </w:rPr>
                                  </w:pPr>
                                </w:p>
                              </w:tc>
                              <w:tc>
                                <w:tcPr>
                                  <w:tcW w:w="633" w:type="dxa"/>
                                  <w:vAlign w:val="center"/>
                                </w:tcPr>
                                <w:p w14:paraId="2526712F" w14:textId="77777777" w:rsidR="00837F3B" w:rsidRPr="00D71BBE" w:rsidRDefault="00837F3B" w:rsidP="008D2CF4">
                                  <w:pPr>
                                    <w:spacing w:line="360" w:lineRule="auto"/>
                                    <w:jc w:val="center"/>
                                    <w:rPr>
                                      <w:sz w:val="28"/>
                                      <w:szCs w:val="28"/>
                                    </w:rPr>
                                  </w:pPr>
                                  <w:r w:rsidRPr="00D71BBE">
                                    <w:rPr>
                                      <w:sz w:val="28"/>
                                      <w:szCs w:val="28"/>
                                    </w:rPr>
                                    <w:t>C</w:t>
                                  </w:r>
                                </w:p>
                              </w:tc>
                              <w:tc>
                                <w:tcPr>
                                  <w:tcW w:w="950" w:type="dxa"/>
                                  <w:shd w:val="clear" w:color="auto" w:fill="00FF00"/>
                                  <w:vAlign w:val="center"/>
                                </w:tcPr>
                                <w:p w14:paraId="4ED0DF68" w14:textId="77777777" w:rsidR="00837F3B" w:rsidRPr="00D71BBE" w:rsidRDefault="00837F3B" w:rsidP="008D2CF4">
                                  <w:pPr>
                                    <w:spacing w:line="360" w:lineRule="auto"/>
                                    <w:jc w:val="center"/>
                                    <w:rPr>
                                      <w:sz w:val="28"/>
                                      <w:szCs w:val="28"/>
                                    </w:rPr>
                                  </w:pPr>
                                  <w:r w:rsidRPr="00D71BBE">
                                    <w:rPr>
                                      <w:sz w:val="28"/>
                                      <w:szCs w:val="28"/>
                                    </w:rPr>
                                    <w:t>L</w:t>
                                  </w:r>
                                </w:p>
                              </w:tc>
                              <w:tc>
                                <w:tcPr>
                                  <w:tcW w:w="950" w:type="dxa"/>
                                  <w:shd w:val="clear" w:color="auto" w:fill="00FF00"/>
                                  <w:vAlign w:val="center"/>
                                </w:tcPr>
                                <w:p w14:paraId="3E176FA0" w14:textId="77777777" w:rsidR="00837F3B" w:rsidRPr="00D71BBE" w:rsidRDefault="00837F3B" w:rsidP="008D2CF4">
                                  <w:pPr>
                                    <w:spacing w:line="360" w:lineRule="auto"/>
                                    <w:jc w:val="center"/>
                                    <w:rPr>
                                      <w:sz w:val="28"/>
                                      <w:szCs w:val="28"/>
                                    </w:rPr>
                                  </w:pPr>
                                  <w:r w:rsidRPr="00D71BBE">
                                    <w:rPr>
                                      <w:sz w:val="28"/>
                                      <w:szCs w:val="28"/>
                                    </w:rPr>
                                    <w:t>L</w:t>
                                  </w:r>
                                </w:p>
                              </w:tc>
                              <w:tc>
                                <w:tcPr>
                                  <w:tcW w:w="950" w:type="dxa"/>
                                  <w:shd w:val="clear" w:color="auto" w:fill="00CCFF"/>
                                  <w:vAlign w:val="center"/>
                                </w:tcPr>
                                <w:p w14:paraId="2422149C" w14:textId="77777777" w:rsidR="00837F3B" w:rsidRPr="00D71BBE" w:rsidRDefault="00837F3B" w:rsidP="008D2CF4">
                                  <w:pPr>
                                    <w:spacing w:line="360" w:lineRule="auto"/>
                                    <w:jc w:val="center"/>
                                    <w:rPr>
                                      <w:sz w:val="28"/>
                                      <w:szCs w:val="28"/>
                                    </w:rPr>
                                  </w:pPr>
                                  <w:r w:rsidRPr="00D71BBE">
                                    <w:rPr>
                                      <w:sz w:val="28"/>
                                      <w:szCs w:val="28"/>
                                    </w:rPr>
                                    <w:t>M</w:t>
                                  </w:r>
                                </w:p>
                              </w:tc>
                              <w:tc>
                                <w:tcPr>
                                  <w:tcW w:w="791" w:type="dxa"/>
                                  <w:shd w:val="clear" w:color="auto" w:fill="FF6600"/>
                                  <w:vAlign w:val="center"/>
                                </w:tcPr>
                                <w:p w14:paraId="4A7D6316" w14:textId="77777777" w:rsidR="00837F3B" w:rsidRPr="00D71BBE" w:rsidRDefault="00837F3B" w:rsidP="008D2CF4">
                                  <w:pPr>
                                    <w:spacing w:line="360" w:lineRule="auto"/>
                                    <w:jc w:val="center"/>
                                    <w:rPr>
                                      <w:sz w:val="28"/>
                                      <w:szCs w:val="28"/>
                                    </w:rPr>
                                  </w:pPr>
                                  <w:r w:rsidRPr="00D71BBE">
                                    <w:rPr>
                                      <w:sz w:val="28"/>
                                      <w:szCs w:val="28"/>
                                    </w:rPr>
                                    <w:t>H</w:t>
                                  </w:r>
                                </w:p>
                              </w:tc>
                              <w:tc>
                                <w:tcPr>
                                  <w:tcW w:w="814" w:type="dxa"/>
                                  <w:shd w:val="clear" w:color="auto" w:fill="FF6600"/>
                                  <w:vAlign w:val="center"/>
                                </w:tcPr>
                                <w:p w14:paraId="474F2898" w14:textId="77777777" w:rsidR="00837F3B" w:rsidRPr="00D71BBE" w:rsidRDefault="00837F3B" w:rsidP="008D2CF4">
                                  <w:pPr>
                                    <w:spacing w:line="360" w:lineRule="auto"/>
                                    <w:jc w:val="center"/>
                                    <w:rPr>
                                      <w:sz w:val="28"/>
                                      <w:szCs w:val="28"/>
                                    </w:rPr>
                                  </w:pPr>
                                  <w:r w:rsidRPr="00D71BBE">
                                    <w:rPr>
                                      <w:sz w:val="28"/>
                                      <w:szCs w:val="28"/>
                                    </w:rPr>
                                    <w:t>H</w:t>
                                  </w:r>
                                </w:p>
                              </w:tc>
                            </w:tr>
                            <w:tr w:rsidR="00837F3B" w:rsidRPr="00D71BBE" w14:paraId="40914752" w14:textId="77777777" w:rsidTr="008D2CF4">
                              <w:trPr>
                                <w:trHeight w:val="340"/>
                              </w:trPr>
                              <w:tc>
                                <w:tcPr>
                                  <w:tcW w:w="817" w:type="dxa"/>
                                  <w:vMerge/>
                                  <w:shd w:val="clear" w:color="auto" w:fill="D9D9D9"/>
                                </w:tcPr>
                                <w:p w14:paraId="085561F3" w14:textId="77777777" w:rsidR="00837F3B" w:rsidRPr="00D71BBE" w:rsidRDefault="00837F3B" w:rsidP="008D2CF4">
                                  <w:pPr>
                                    <w:rPr>
                                      <w:sz w:val="18"/>
                                      <w:szCs w:val="18"/>
                                    </w:rPr>
                                  </w:pPr>
                                </w:p>
                              </w:tc>
                              <w:tc>
                                <w:tcPr>
                                  <w:tcW w:w="633" w:type="dxa"/>
                                  <w:vAlign w:val="center"/>
                                </w:tcPr>
                                <w:p w14:paraId="4E9B6398" w14:textId="77777777" w:rsidR="00837F3B" w:rsidRPr="00D71BBE" w:rsidRDefault="00837F3B" w:rsidP="008D2CF4">
                                  <w:pPr>
                                    <w:spacing w:line="360" w:lineRule="auto"/>
                                    <w:jc w:val="center"/>
                                    <w:rPr>
                                      <w:sz w:val="28"/>
                                      <w:szCs w:val="28"/>
                                    </w:rPr>
                                  </w:pPr>
                                  <w:r w:rsidRPr="00D71BBE">
                                    <w:rPr>
                                      <w:sz w:val="28"/>
                                      <w:szCs w:val="28"/>
                                    </w:rPr>
                                    <w:t>D</w:t>
                                  </w:r>
                                </w:p>
                              </w:tc>
                              <w:tc>
                                <w:tcPr>
                                  <w:tcW w:w="950" w:type="dxa"/>
                                  <w:shd w:val="clear" w:color="auto" w:fill="00FF00"/>
                                  <w:vAlign w:val="center"/>
                                </w:tcPr>
                                <w:p w14:paraId="3A48A086" w14:textId="77777777" w:rsidR="00837F3B" w:rsidRPr="00D71BBE" w:rsidRDefault="00837F3B" w:rsidP="008D2CF4">
                                  <w:pPr>
                                    <w:spacing w:line="360" w:lineRule="auto"/>
                                    <w:jc w:val="center"/>
                                    <w:rPr>
                                      <w:sz w:val="28"/>
                                      <w:szCs w:val="28"/>
                                    </w:rPr>
                                  </w:pPr>
                                  <w:r w:rsidRPr="00D71BBE">
                                    <w:rPr>
                                      <w:sz w:val="28"/>
                                      <w:szCs w:val="28"/>
                                    </w:rPr>
                                    <w:t>L</w:t>
                                  </w:r>
                                </w:p>
                              </w:tc>
                              <w:tc>
                                <w:tcPr>
                                  <w:tcW w:w="950" w:type="dxa"/>
                                  <w:shd w:val="clear" w:color="auto" w:fill="00FF00"/>
                                  <w:vAlign w:val="center"/>
                                </w:tcPr>
                                <w:p w14:paraId="0F431A83" w14:textId="77777777" w:rsidR="00837F3B" w:rsidRPr="00D71BBE" w:rsidRDefault="00837F3B" w:rsidP="008D2CF4">
                                  <w:pPr>
                                    <w:spacing w:line="360" w:lineRule="auto"/>
                                    <w:jc w:val="center"/>
                                    <w:rPr>
                                      <w:sz w:val="28"/>
                                      <w:szCs w:val="28"/>
                                    </w:rPr>
                                  </w:pPr>
                                  <w:r w:rsidRPr="00D71BBE">
                                    <w:rPr>
                                      <w:sz w:val="28"/>
                                      <w:szCs w:val="28"/>
                                    </w:rPr>
                                    <w:t>L</w:t>
                                  </w:r>
                                </w:p>
                              </w:tc>
                              <w:tc>
                                <w:tcPr>
                                  <w:tcW w:w="950" w:type="dxa"/>
                                  <w:shd w:val="clear" w:color="auto" w:fill="00CCFF"/>
                                  <w:vAlign w:val="center"/>
                                </w:tcPr>
                                <w:p w14:paraId="1C5CC14C" w14:textId="77777777" w:rsidR="00837F3B" w:rsidRPr="00D71BBE" w:rsidRDefault="00837F3B" w:rsidP="008D2CF4">
                                  <w:pPr>
                                    <w:spacing w:line="360" w:lineRule="auto"/>
                                    <w:jc w:val="center"/>
                                    <w:rPr>
                                      <w:sz w:val="28"/>
                                      <w:szCs w:val="28"/>
                                    </w:rPr>
                                  </w:pPr>
                                  <w:r w:rsidRPr="00D71BBE">
                                    <w:rPr>
                                      <w:sz w:val="28"/>
                                      <w:szCs w:val="28"/>
                                    </w:rPr>
                                    <w:t>M</w:t>
                                  </w:r>
                                </w:p>
                              </w:tc>
                              <w:tc>
                                <w:tcPr>
                                  <w:tcW w:w="791" w:type="dxa"/>
                                  <w:shd w:val="clear" w:color="auto" w:fill="00CCFF"/>
                                  <w:vAlign w:val="center"/>
                                </w:tcPr>
                                <w:p w14:paraId="2D7052CF" w14:textId="77777777" w:rsidR="00837F3B" w:rsidRPr="00D71BBE" w:rsidRDefault="00837F3B" w:rsidP="008D2CF4">
                                  <w:pPr>
                                    <w:spacing w:line="360" w:lineRule="auto"/>
                                    <w:jc w:val="center"/>
                                    <w:rPr>
                                      <w:sz w:val="28"/>
                                      <w:szCs w:val="28"/>
                                    </w:rPr>
                                  </w:pPr>
                                  <w:r w:rsidRPr="00D71BBE">
                                    <w:rPr>
                                      <w:sz w:val="28"/>
                                      <w:szCs w:val="28"/>
                                    </w:rPr>
                                    <w:t>M</w:t>
                                  </w:r>
                                </w:p>
                              </w:tc>
                              <w:tc>
                                <w:tcPr>
                                  <w:tcW w:w="814" w:type="dxa"/>
                                  <w:shd w:val="clear" w:color="auto" w:fill="FF6600"/>
                                  <w:vAlign w:val="center"/>
                                </w:tcPr>
                                <w:p w14:paraId="49258CA4" w14:textId="77777777" w:rsidR="00837F3B" w:rsidRPr="00D71BBE" w:rsidRDefault="00837F3B" w:rsidP="008D2CF4">
                                  <w:pPr>
                                    <w:spacing w:line="360" w:lineRule="auto"/>
                                    <w:jc w:val="center"/>
                                    <w:rPr>
                                      <w:sz w:val="28"/>
                                      <w:szCs w:val="28"/>
                                    </w:rPr>
                                  </w:pPr>
                                  <w:r w:rsidRPr="00D71BBE">
                                    <w:rPr>
                                      <w:sz w:val="28"/>
                                      <w:szCs w:val="28"/>
                                    </w:rPr>
                                    <w:t>H</w:t>
                                  </w:r>
                                </w:p>
                              </w:tc>
                            </w:tr>
                            <w:tr w:rsidR="00837F3B" w:rsidRPr="00D71BBE" w14:paraId="7068F652" w14:textId="77777777" w:rsidTr="008D2CF4">
                              <w:trPr>
                                <w:trHeight w:val="340"/>
                              </w:trPr>
                              <w:tc>
                                <w:tcPr>
                                  <w:tcW w:w="817" w:type="dxa"/>
                                  <w:vMerge/>
                                  <w:shd w:val="clear" w:color="auto" w:fill="D9D9D9"/>
                                </w:tcPr>
                                <w:p w14:paraId="2069E32B" w14:textId="77777777" w:rsidR="00837F3B" w:rsidRPr="00D71BBE" w:rsidRDefault="00837F3B" w:rsidP="008D2CF4">
                                  <w:pPr>
                                    <w:rPr>
                                      <w:sz w:val="18"/>
                                      <w:szCs w:val="18"/>
                                    </w:rPr>
                                  </w:pPr>
                                </w:p>
                              </w:tc>
                              <w:tc>
                                <w:tcPr>
                                  <w:tcW w:w="633" w:type="dxa"/>
                                  <w:vAlign w:val="bottom"/>
                                </w:tcPr>
                                <w:p w14:paraId="193C9BF3" w14:textId="77777777" w:rsidR="00837F3B" w:rsidRPr="00D71BBE" w:rsidRDefault="00837F3B" w:rsidP="008D2CF4">
                                  <w:pPr>
                                    <w:spacing w:line="360" w:lineRule="auto"/>
                                    <w:jc w:val="center"/>
                                    <w:rPr>
                                      <w:sz w:val="28"/>
                                      <w:szCs w:val="28"/>
                                    </w:rPr>
                                  </w:pPr>
                                  <w:r w:rsidRPr="00D71BBE">
                                    <w:rPr>
                                      <w:sz w:val="28"/>
                                      <w:szCs w:val="28"/>
                                    </w:rPr>
                                    <w:t>E</w:t>
                                  </w:r>
                                </w:p>
                              </w:tc>
                              <w:tc>
                                <w:tcPr>
                                  <w:tcW w:w="950" w:type="dxa"/>
                                  <w:shd w:val="clear" w:color="auto" w:fill="00FF00"/>
                                  <w:vAlign w:val="center"/>
                                </w:tcPr>
                                <w:p w14:paraId="45377D03" w14:textId="77777777" w:rsidR="00837F3B" w:rsidRPr="00D71BBE" w:rsidRDefault="00837F3B" w:rsidP="008D2CF4">
                                  <w:pPr>
                                    <w:spacing w:line="360" w:lineRule="auto"/>
                                    <w:jc w:val="center"/>
                                    <w:rPr>
                                      <w:sz w:val="28"/>
                                      <w:szCs w:val="28"/>
                                    </w:rPr>
                                  </w:pPr>
                                  <w:r w:rsidRPr="00D71BBE">
                                    <w:rPr>
                                      <w:sz w:val="28"/>
                                      <w:szCs w:val="28"/>
                                    </w:rPr>
                                    <w:t>L</w:t>
                                  </w:r>
                                </w:p>
                              </w:tc>
                              <w:tc>
                                <w:tcPr>
                                  <w:tcW w:w="950" w:type="dxa"/>
                                  <w:shd w:val="clear" w:color="auto" w:fill="00FF00"/>
                                  <w:vAlign w:val="center"/>
                                </w:tcPr>
                                <w:p w14:paraId="7CC3BDB8" w14:textId="77777777" w:rsidR="00837F3B" w:rsidRPr="00D71BBE" w:rsidRDefault="00837F3B" w:rsidP="008D2CF4">
                                  <w:pPr>
                                    <w:spacing w:line="360" w:lineRule="auto"/>
                                    <w:jc w:val="center"/>
                                    <w:rPr>
                                      <w:sz w:val="28"/>
                                      <w:szCs w:val="28"/>
                                    </w:rPr>
                                  </w:pPr>
                                  <w:r w:rsidRPr="00D71BBE">
                                    <w:rPr>
                                      <w:sz w:val="28"/>
                                      <w:szCs w:val="28"/>
                                    </w:rPr>
                                    <w:t>L</w:t>
                                  </w:r>
                                </w:p>
                              </w:tc>
                              <w:tc>
                                <w:tcPr>
                                  <w:tcW w:w="950" w:type="dxa"/>
                                  <w:shd w:val="clear" w:color="auto" w:fill="00FF00"/>
                                  <w:vAlign w:val="center"/>
                                </w:tcPr>
                                <w:p w14:paraId="7C522FAE" w14:textId="77777777" w:rsidR="00837F3B" w:rsidRPr="00D71BBE" w:rsidRDefault="00837F3B" w:rsidP="008D2CF4">
                                  <w:pPr>
                                    <w:spacing w:line="360" w:lineRule="auto"/>
                                    <w:jc w:val="center"/>
                                    <w:rPr>
                                      <w:sz w:val="28"/>
                                      <w:szCs w:val="28"/>
                                    </w:rPr>
                                  </w:pPr>
                                  <w:r w:rsidRPr="00D71BBE">
                                    <w:rPr>
                                      <w:sz w:val="28"/>
                                      <w:szCs w:val="28"/>
                                    </w:rPr>
                                    <w:t>L</w:t>
                                  </w:r>
                                </w:p>
                              </w:tc>
                              <w:tc>
                                <w:tcPr>
                                  <w:tcW w:w="791" w:type="dxa"/>
                                  <w:shd w:val="clear" w:color="auto" w:fill="00CCFF"/>
                                  <w:vAlign w:val="center"/>
                                </w:tcPr>
                                <w:p w14:paraId="77FC1F5E" w14:textId="77777777" w:rsidR="00837F3B" w:rsidRPr="00D71BBE" w:rsidRDefault="00837F3B" w:rsidP="008D2CF4">
                                  <w:pPr>
                                    <w:spacing w:line="360" w:lineRule="auto"/>
                                    <w:jc w:val="center"/>
                                    <w:rPr>
                                      <w:sz w:val="28"/>
                                      <w:szCs w:val="28"/>
                                    </w:rPr>
                                  </w:pPr>
                                  <w:r w:rsidRPr="00D71BBE">
                                    <w:rPr>
                                      <w:sz w:val="28"/>
                                      <w:szCs w:val="28"/>
                                    </w:rPr>
                                    <w:t>M</w:t>
                                  </w:r>
                                </w:p>
                              </w:tc>
                              <w:tc>
                                <w:tcPr>
                                  <w:tcW w:w="814" w:type="dxa"/>
                                  <w:shd w:val="clear" w:color="auto" w:fill="FF6600"/>
                                  <w:vAlign w:val="center"/>
                                </w:tcPr>
                                <w:p w14:paraId="1E4C4E6A" w14:textId="77777777" w:rsidR="00837F3B" w:rsidRPr="00D71BBE" w:rsidRDefault="00837F3B" w:rsidP="008D2CF4">
                                  <w:pPr>
                                    <w:spacing w:line="360" w:lineRule="auto"/>
                                    <w:jc w:val="center"/>
                                    <w:rPr>
                                      <w:sz w:val="28"/>
                                      <w:szCs w:val="28"/>
                                    </w:rPr>
                                  </w:pPr>
                                  <w:r w:rsidRPr="00D71BBE">
                                    <w:rPr>
                                      <w:sz w:val="28"/>
                                      <w:szCs w:val="28"/>
                                    </w:rPr>
                                    <w:t>H</w:t>
                                  </w:r>
                                </w:p>
                              </w:tc>
                            </w:tr>
                          </w:tbl>
                          <w:p w14:paraId="05BEA260" w14:textId="77777777" w:rsidR="00837F3B" w:rsidRPr="00697036" w:rsidRDefault="00837F3B" w:rsidP="003E5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35" type="#_x0000_t202" style="position:absolute;margin-left:63pt;margin-top:340.5pt;width:319.5pt;height:345.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" filled="f" fillcolor="#5f497a" stroked="f">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633"/>
                        <w:gridCol w:w="950"/>
                        <w:gridCol w:w="950"/>
                        <w:gridCol w:w="950"/>
                        <w:gridCol w:w="791"/>
                        <w:gridCol w:w="814"/>
                      </w:tblGrid>
                      <w:tr w:rsidR="00837F3B" w:rsidRPr="00D71BBE" w14:paraId="71BB92D4" w14:textId="77777777" w:rsidTr="008D2CF4">
                        <w:trPr>
                          <w:trHeight w:val="560"/>
                        </w:trPr>
                        <w:tc>
                          <w:tcPr>
                            <w:tcW w:w="5905" w:type="dxa"/>
                            <w:gridSpan w:val="7"/>
                            <w:tcBorders>
                              <w:bottom w:val="single" w:sz="4" w:space="0" w:color="auto"/>
                            </w:tcBorders>
                            <w:shd w:val="clear" w:color="auto" w:fill="D9D9D9"/>
                          </w:tcPr>
                          <w:p w14:paraId="5B128D17" w14:textId="77777777" w:rsidR="00837F3B" w:rsidRPr="00D71BBE" w:rsidRDefault="00837F3B" w:rsidP="008D2CF4">
                            <w:pPr>
                              <w:spacing w:after="0"/>
                              <w:jc w:val="center"/>
                              <w:rPr>
                                <w:b/>
                                <w:sz w:val="18"/>
                                <w:szCs w:val="18"/>
                              </w:rPr>
                            </w:pPr>
                            <w:r>
                              <w:rPr>
                                <w:b/>
                                <w:sz w:val="28"/>
                                <w:szCs w:val="28"/>
                              </w:rPr>
                              <w:t xml:space="preserve">RISK </w:t>
                            </w:r>
                            <w:r w:rsidRPr="00D71BBE">
                              <w:rPr>
                                <w:b/>
                                <w:sz w:val="28"/>
                                <w:szCs w:val="28"/>
                              </w:rPr>
                              <w:t>RATING</w:t>
                            </w:r>
                          </w:p>
                        </w:tc>
                      </w:tr>
                      <w:tr w:rsidR="00837F3B" w:rsidRPr="00D71BBE" w14:paraId="075CEA7C" w14:textId="77777777" w:rsidTr="008D2CF4">
                        <w:trPr>
                          <w:trHeight w:val="340"/>
                        </w:trPr>
                        <w:tc>
                          <w:tcPr>
                            <w:tcW w:w="817" w:type="dxa"/>
                            <w:tcBorders>
                              <w:bottom w:val="single" w:sz="4" w:space="0" w:color="auto"/>
                            </w:tcBorders>
                            <w:shd w:val="clear" w:color="auto" w:fill="D9D9D9"/>
                          </w:tcPr>
                          <w:p w14:paraId="43FCC94C" w14:textId="77777777" w:rsidR="00837F3B" w:rsidRPr="00D71BBE" w:rsidRDefault="00837F3B" w:rsidP="008D2CF4">
                            <w:pPr>
                              <w:rPr>
                                <w:sz w:val="18"/>
                                <w:szCs w:val="18"/>
                              </w:rPr>
                            </w:pPr>
                          </w:p>
                        </w:tc>
                        <w:tc>
                          <w:tcPr>
                            <w:tcW w:w="5088" w:type="dxa"/>
                            <w:gridSpan w:val="6"/>
                            <w:shd w:val="clear" w:color="auto" w:fill="D9D9D9"/>
                          </w:tcPr>
                          <w:p w14:paraId="53C3533B" w14:textId="77777777" w:rsidR="00837F3B" w:rsidRPr="00D71BBE" w:rsidRDefault="00837F3B" w:rsidP="008D2CF4">
                            <w:pPr>
                              <w:jc w:val="center"/>
                              <w:rPr>
                                <w:b/>
                                <w:sz w:val="28"/>
                                <w:szCs w:val="28"/>
                              </w:rPr>
                            </w:pPr>
                            <w:r w:rsidRPr="00D71BBE">
                              <w:rPr>
                                <w:b/>
                                <w:sz w:val="28"/>
                                <w:szCs w:val="28"/>
                              </w:rPr>
                              <w:t>Consequence</w:t>
                            </w:r>
                          </w:p>
                        </w:tc>
                      </w:tr>
                      <w:tr w:rsidR="00837F3B" w:rsidRPr="00D71BBE" w14:paraId="306DF952" w14:textId="77777777" w:rsidTr="008D2CF4">
                        <w:trPr>
                          <w:trHeight w:val="340"/>
                        </w:trPr>
                        <w:tc>
                          <w:tcPr>
                            <w:tcW w:w="817" w:type="dxa"/>
                            <w:vMerge w:val="restart"/>
                            <w:shd w:val="clear" w:color="auto" w:fill="D9D9D9"/>
                            <w:textDirection w:val="btLr"/>
                          </w:tcPr>
                          <w:p w14:paraId="129C47AE" w14:textId="77777777" w:rsidR="00837F3B" w:rsidRPr="00D71BBE" w:rsidRDefault="00837F3B" w:rsidP="008D2CF4">
                            <w:pPr>
                              <w:ind w:left="113" w:right="113"/>
                              <w:jc w:val="center"/>
                              <w:rPr>
                                <w:b/>
                                <w:sz w:val="28"/>
                                <w:szCs w:val="28"/>
                              </w:rPr>
                            </w:pPr>
                            <w:r w:rsidRPr="00D71BBE">
                              <w:rPr>
                                <w:b/>
                                <w:sz w:val="28"/>
                                <w:szCs w:val="28"/>
                              </w:rPr>
                              <w:t>Likelihood</w:t>
                            </w:r>
                          </w:p>
                        </w:tc>
                        <w:tc>
                          <w:tcPr>
                            <w:tcW w:w="633" w:type="dxa"/>
                          </w:tcPr>
                          <w:p w14:paraId="10768D45" w14:textId="77777777" w:rsidR="00837F3B" w:rsidRPr="00D71BBE" w:rsidRDefault="00837F3B" w:rsidP="008D2CF4">
                            <w:pPr>
                              <w:spacing w:line="360" w:lineRule="auto"/>
                              <w:rPr>
                                <w:sz w:val="28"/>
                                <w:szCs w:val="28"/>
                              </w:rPr>
                            </w:pPr>
                          </w:p>
                        </w:tc>
                        <w:tc>
                          <w:tcPr>
                            <w:tcW w:w="950" w:type="dxa"/>
                          </w:tcPr>
                          <w:p w14:paraId="2F16463E" w14:textId="77777777" w:rsidR="00837F3B" w:rsidRPr="00D71BBE" w:rsidRDefault="00837F3B" w:rsidP="008D2CF4">
                            <w:pPr>
                              <w:spacing w:line="360" w:lineRule="auto"/>
                              <w:jc w:val="center"/>
                              <w:rPr>
                                <w:position w:val="-6"/>
                                <w:sz w:val="28"/>
                                <w:szCs w:val="28"/>
                              </w:rPr>
                            </w:pPr>
                            <w:r w:rsidRPr="00D71BBE">
                              <w:rPr>
                                <w:position w:val="-6"/>
                                <w:sz w:val="28"/>
                                <w:szCs w:val="28"/>
                              </w:rPr>
                              <w:t>1</w:t>
                            </w:r>
                          </w:p>
                        </w:tc>
                        <w:tc>
                          <w:tcPr>
                            <w:tcW w:w="950" w:type="dxa"/>
                          </w:tcPr>
                          <w:p w14:paraId="04917884" w14:textId="77777777" w:rsidR="00837F3B" w:rsidRPr="00D71BBE" w:rsidRDefault="00837F3B" w:rsidP="008D2CF4">
                            <w:pPr>
                              <w:spacing w:line="360" w:lineRule="auto"/>
                              <w:jc w:val="center"/>
                              <w:rPr>
                                <w:position w:val="-6"/>
                                <w:sz w:val="28"/>
                                <w:szCs w:val="28"/>
                              </w:rPr>
                            </w:pPr>
                            <w:r w:rsidRPr="00D71BBE">
                              <w:rPr>
                                <w:position w:val="-6"/>
                                <w:sz w:val="28"/>
                                <w:szCs w:val="28"/>
                              </w:rPr>
                              <w:t>2</w:t>
                            </w:r>
                          </w:p>
                        </w:tc>
                        <w:tc>
                          <w:tcPr>
                            <w:tcW w:w="950" w:type="dxa"/>
                          </w:tcPr>
                          <w:p w14:paraId="5BC91813" w14:textId="77777777" w:rsidR="00837F3B" w:rsidRPr="00D71BBE" w:rsidRDefault="00837F3B" w:rsidP="008D2CF4">
                            <w:pPr>
                              <w:spacing w:line="360" w:lineRule="auto"/>
                              <w:jc w:val="center"/>
                              <w:rPr>
                                <w:position w:val="-6"/>
                                <w:sz w:val="28"/>
                                <w:szCs w:val="28"/>
                              </w:rPr>
                            </w:pPr>
                            <w:r w:rsidRPr="00D71BBE">
                              <w:rPr>
                                <w:position w:val="-6"/>
                                <w:sz w:val="28"/>
                                <w:szCs w:val="28"/>
                              </w:rPr>
                              <w:t>3</w:t>
                            </w:r>
                          </w:p>
                        </w:tc>
                        <w:tc>
                          <w:tcPr>
                            <w:tcW w:w="791" w:type="dxa"/>
                          </w:tcPr>
                          <w:p w14:paraId="4CAD6C9D" w14:textId="77777777" w:rsidR="00837F3B" w:rsidRPr="00D71BBE" w:rsidRDefault="00837F3B" w:rsidP="008D2CF4">
                            <w:pPr>
                              <w:spacing w:line="360" w:lineRule="auto"/>
                              <w:jc w:val="center"/>
                              <w:rPr>
                                <w:position w:val="-6"/>
                                <w:sz w:val="28"/>
                                <w:szCs w:val="28"/>
                              </w:rPr>
                            </w:pPr>
                            <w:r w:rsidRPr="00D71BBE">
                              <w:rPr>
                                <w:position w:val="-6"/>
                                <w:sz w:val="28"/>
                                <w:szCs w:val="28"/>
                              </w:rPr>
                              <w:t>4</w:t>
                            </w:r>
                          </w:p>
                        </w:tc>
                        <w:tc>
                          <w:tcPr>
                            <w:tcW w:w="814" w:type="dxa"/>
                          </w:tcPr>
                          <w:p w14:paraId="342CA977" w14:textId="77777777" w:rsidR="00837F3B" w:rsidRPr="00D71BBE" w:rsidRDefault="00837F3B" w:rsidP="008D2CF4">
                            <w:pPr>
                              <w:spacing w:line="360" w:lineRule="auto"/>
                              <w:jc w:val="center"/>
                              <w:rPr>
                                <w:position w:val="-6"/>
                                <w:sz w:val="28"/>
                                <w:szCs w:val="28"/>
                              </w:rPr>
                            </w:pPr>
                            <w:r w:rsidRPr="00D71BBE">
                              <w:rPr>
                                <w:position w:val="-6"/>
                                <w:sz w:val="28"/>
                                <w:szCs w:val="28"/>
                              </w:rPr>
                              <w:t>5</w:t>
                            </w:r>
                          </w:p>
                        </w:tc>
                      </w:tr>
                      <w:tr w:rsidR="00837F3B" w:rsidRPr="00D71BBE" w14:paraId="613087CF" w14:textId="77777777" w:rsidTr="008D2CF4">
                        <w:trPr>
                          <w:trHeight w:val="340"/>
                        </w:trPr>
                        <w:tc>
                          <w:tcPr>
                            <w:tcW w:w="817" w:type="dxa"/>
                            <w:vMerge/>
                            <w:shd w:val="clear" w:color="auto" w:fill="D9D9D9"/>
                          </w:tcPr>
                          <w:p w14:paraId="06029662" w14:textId="77777777" w:rsidR="00837F3B" w:rsidRPr="00D71BBE" w:rsidRDefault="00837F3B" w:rsidP="008D2CF4">
                            <w:pPr>
                              <w:rPr>
                                <w:sz w:val="18"/>
                                <w:szCs w:val="18"/>
                              </w:rPr>
                            </w:pPr>
                          </w:p>
                        </w:tc>
                        <w:tc>
                          <w:tcPr>
                            <w:tcW w:w="633" w:type="dxa"/>
                            <w:vAlign w:val="center"/>
                          </w:tcPr>
                          <w:p w14:paraId="2C4FEE0B" w14:textId="77777777" w:rsidR="00837F3B" w:rsidRPr="00D71BBE" w:rsidRDefault="00837F3B" w:rsidP="008D2CF4">
                            <w:pPr>
                              <w:spacing w:line="360" w:lineRule="auto"/>
                              <w:jc w:val="center"/>
                              <w:rPr>
                                <w:sz w:val="28"/>
                                <w:szCs w:val="28"/>
                              </w:rPr>
                            </w:pPr>
                            <w:r w:rsidRPr="00D71BBE">
                              <w:rPr>
                                <w:sz w:val="28"/>
                                <w:szCs w:val="28"/>
                              </w:rPr>
                              <w:t>A</w:t>
                            </w:r>
                          </w:p>
                        </w:tc>
                        <w:tc>
                          <w:tcPr>
                            <w:tcW w:w="950" w:type="dxa"/>
                            <w:shd w:val="clear" w:color="auto" w:fill="00CCFF"/>
                            <w:vAlign w:val="center"/>
                          </w:tcPr>
                          <w:p w14:paraId="116BD791" w14:textId="77777777" w:rsidR="00837F3B" w:rsidRPr="00D71BBE" w:rsidRDefault="00837F3B" w:rsidP="008D2CF4">
                            <w:pPr>
                              <w:spacing w:line="360" w:lineRule="auto"/>
                              <w:jc w:val="center"/>
                              <w:rPr>
                                <w:sz w:val="28"/>
                                <w:szCs w:val="28"/>
                              </w:rPr>
                            </w:pPr>
                            <w:r w:rsidRPr="00D71BBE">
                              <w:rPr>
                                <w:sz w:val="28"/>
                                <w:szCs w:val="28"/>
                              </w:rPr>
                              <w:t>M</w:t>
                            </w:r>
                          </w:p>
                        </w:tc>
                        <w:tc>
                          <w:tcPr>
                            <w:tcW w:w="950" w:type="dxa"/>
                            <w:shd w:val="clear" w:color="auto" w:fill="00CCFF"/>
                            <w:vAlign w:val="center"/>
                          </w:tcPr>
                          <w:p w14:paraId="713998A9" w14:textId="77777777" w:rsidR="00837F3B" w:rsidRPr="00D71BBE" w:rsidRDefault="00837F3B" w:rsidP="008D2CF4">
                            <w:pPr>
                              <w:spacing w:line="360" w:lineRule="auto"/>
                              <w:jc w:val="center"/>
                              <w:rPr>
                                <w:sz w:val="28"/>
                                <w:szCs w:val="28"/>
                              </w:rPr>
                            </w:pPr>
                            <w:r w:rsidRPr="00D71BBE">
                              <w:rPr>
                                <w:sz w:val="28"/>
                                <w:szCs w:val="28"/>
                              </w:rPr>
                              <w:t>M</w:t>
                            </w:r>
                          </w:p>
                        </w:tc>
                        <w:tc>
                          <w:tcPr>
                            <w:tcW w:w="950" w:type="dxa"/>
                            <w:shd w:val="clear" w:color="auto" w:fill="FF6600"/>
                            <w:vAlign w:val="center"/>
                          </w:tcPr>
                          <w:p w14:paraId="49A27412" w14:textId="77777777" w:rsidR="00837F3B" w:rsidRPr="00D71BBE" w:rsidRDefault="00837F3B" w:rsidP="008D2CF4">
                            <w:pPr>
                              <w:spacing w:line="360" w:lineRule="auto"/>
                              <w:jc w:val="center"/>
                              <w:rPr>
                                <w:sz w:val="28"/>
                                <w:szCs w:val="28"/>
                              </w:rPr>
                            </w:pPr>
                            <w:r w:rsidRPr="00D71BBE">
                              <w:rPr>
                                <w:sz w:val="28"/>
                                <w:szCs w:val="28"/>
                              </w:rPr>
                              <w:t>H</w:t>
                            </w:r>
                          </w:p>
                        </w:tc>
                        <w:tc>
                          <w:tcPr>
                            <w:tcW w:w="791" w:type="dxa"/>
                            <w:shd w:val="clear" w:color="auto" w:fill="FF6600"/>
                            <w:vAlign w:val="center"/>
                          </w:tcPr>
                          <w:p w14:paraId="784BA6EF" w14:textId="77777777" w:rsidR="00837F3B" w:rsidRPr="00D71BBE" w:rsidRDefault="00837F3B" w:rsidP="008D2CF4">
                            <w:pPr>
                              <w:spacing w:line="360" w:lineRule="auto"/>
                              <w:jc w:val="center"/>
                              <w:rPr>
                                <w:sz w:val="28"/>
                                <w:szCs w:val="28"/>
                              </w:rPr>
                            </w:pPr>
                            <w:r w:rsidRPr="00D71BBE">
                              <w:rPr>
                                <w:sz w:val="28"/>
                                <w:szCs w:val="28"/>
                              </w:rPr>
                              <w:t>H</w:t>
                            </w:r>
                          </w:p>
                        </w:tc>
                        <w:tc>
                          <w:tcPr>
                            <w:tcW w:w="814" w:type="dxa"/>
                            <w:shd w:val="clear" w:color="auto" w:fill="FF0000"/>
                            <w:vAlign w:val="center"/>
                          </w:tcPr>
                          <w:p w14:paraId="09501B35" w14:textId="77777777" w:rsidR="00837F3B" w:rsidRPr="00D71BBE" w:rsidRDefault="00837F3B" w:rsidP="008D2CF4">
                            <w:pPr>
                              <w:spacing w:line="360" w:lineRule="auto"/>
                              <w:jc w:val="center"/>
                              <w:rPr>
                                <w:sz w:val="28"/>
                                <w:szCs w:val="28"/>
                              </w:rPr>
                            </w:pPr>
                            <w:r w:rsidRPr="00D71BBE">
                              <w:rPr>
                                <w:sz w:val="28"/>
                                <w:szCs w:val="28"/>
                              </w:rPr>
                              <w:t>E</w:t>
                            </w:r>
                          </w:p>
                        </w:tc>
                      </w:tr>
                      <w:tr w:rsidR="00837F3B" w:rsidRPr="00D71BBE" w14:paraId="516CE6D9" w14:textId="77777777" w:rsidTr="008D2CF4">
                        <w:trPr>
                          <w:trHeight w:val="340"/>
                        </w:trPr>
                        <w:tc>
                          <w:tcPr>
                            <w:tcW w:w="817" w:type="dxa"/>
                            <w:vMerge/>
                            <w:shd w:val="clear" w:color="auto" w:fill="D9D9D9"/>
                          </w:tcPr>
                          <w:p w14:paraId="1DD6FBF3" w14:textId="77777777" w:rsidR="00837F3B" w:rsidRPr="00D71BBE" w:rsidRDefault="00837F3B" w:rsidP="008D2CF4">
                            <w:pPr>
                              <w:rPr>
                                <w:sz w:val="18"/>
                                <w:szCs w:val="18"/>
                              </w:rPr>
                            </w:pPr>
                          </w:p>
                        </w:tc>
                        <w:tc>
                          <w:tcPr>
                            <w:tcW w:w="633" w:type="dxa"/>
                            <w:vAlign w:val="center"/>
                          </w:tcPr>
                          <w:p w14:paraId="5B8C5465" w14:textId="77777777" w:rsidR="00837F3B" w:rsidRPr="00D71BBE" w:rsidRDefault="00837F3B" w:rsidP="008D2CF4">
                            <w:pPr>
                              <w:spacing w:line="360" w:lineRule="auto"/>
                              <w:jc w:val="center"/>
                              <w:rPr>
                                <w:sz w:val="28"/>
                                <w:szCs w:val="28"/>
                              </w:rPr>
                            </w:pPr>
                            <w:r w:rsidRPr="00D71BBE">
                              <w:rPr>
                                <w:sz w:val="28"/>
                                <w:szCs w:val="28"/>
                              </w:rPr>
                              <w:t>B</w:t>
                            </w:r>
                          </w:p>
                        </w:tc>
                        <w:tc>
                          <w:tcPr>
                            <w:tcW w:w="950" w:type="dxa"/>
                            <w:shd w:val="clear" w:color="auto" w:fill="00FF00"/>
                            <w:vAlign w:val="center"/>
                          </w:tcPr>
                          <w:p w14:paraId="318E8C98" w14:textId="77777777" w:rsidR="00837F3B" w:rsidRPr="00D71BBE" w:rsidRDefault="00837F3B" w:rsidP="008D2CF4">
                            <w:pPr>
                              <w:spacing w:line="360" w:lineRule="auto"/>
                              <w:jc w:val="center"/>
                              <w:rPr>
                                <w:sz w:val="28"/>
                                <w:szCs w:val="28"/>
                              </w:rPr>
                            </w:pPr>
                            <w:r w:rsidRPr="00D71BBE">
                              <w:rPr>
                                <w:sz w:val="28"/>
                                <w:szCs w:val="28"/>
                              </w:rPr>
                              <w:t>L</w:t>
                            </w:r>
                          </w:p>
                        </w:tc>
                        <w:tc>
                          <w:tcPr>
                            <w:tcW w:w="950" w:type="dxa"/>
                            <w:shd w:val="clear" w:color="auto" w:fill="00CCFF"/>
                            <w:vAlign w:val="center"/>
                          </w:tcPr>
                          <w:p w14:paraId="44B47E42" w14:textId="77777777" w:rsidR="00837F3B" w:rsidRPr="00D71BBE" w:rsidRDefault="00837F3B" w:rsidP="008D2CF4">
                            <w:pPr>
                              <w:spacing w:line="360" w:lineRule="auto"/>
                              <w:jc w:val="center"/>
                              <w:rPr>
                                <w:sz w:val="28"/>
                                <w:szCs w:val="28"/>
                              </w:rPr>
                            </w:pPr>
                            <w:r w:rsidRPr="00D71BBE">
                              <w:rPr>
                                <w:sz w:val="28"/>
                                <w:szCs w:val="28"/>
                              </w:rPr>
                              <w:t>M</w:t>
                            </w:r>
                          </w:p>
                        </w:tc>
                        <w:tc>
                          <w:tcPr>
                            <w:tcW w:w="950" w:type="dxa"/>
                            <w:shd w:val="clear" w:color="auto" w:fill="00CCFF"/>
                            <w:vAlign w:val="center"/>
                          </w:tcPr>
                          <w:p w14:paraId="5B5C780D" w14:textId="77777777" w:rsidR="00837F3B" w:rsidRPr="00D71BBE" w:rsidRDefault="00837F3B" w:rsidP="008D2CF4">
                            <w:pPr>
                              <w:spacing w:line="360" w:lineRule="auto"/>
                              <w:jc w:val="center"/>
                              <w:rPr>
                                <w:sz w:val="28"/>
                                <w:szCs w:val="28"/>
                              </w:rPr>
                            </w:pPr>
                            <w:r w:rsidRPr="00D71BBE">
                              <w:rPr>
                                <w:sz w:val="28"/>
                                <w:szCs w:val="28"/>
                              </w:rPr>
                              <w:t>M</w:t>
                            </w:r>
                          </w:p>
                        </w:tc>
                        <w:tc>
                          <w:tcPr>
                            <w:tcW w:w="791" w:type="dxa"/>
                            <w:shd w:val="clear" w:color="auto" w:fill="FF6600"/>
                            <w:vAlign w:val="center"/>
                          </w:tcPr>
                          <w:p w14:paraId="05766EE8" w14:textId="77777777" w:rsidR="00837F3B" w:rsidRPr="00D71BBE" w:rsidRDefault="00837F3B" w:rsidP="008D2CF4">
                            <w:pPr>
                              <w:spacing w:line="360" w:lineRule="auto"/>
                              <w:jc w:val="center"/>
                              <w:rPr>
                                <w:sz w:val="28"/>
                                <w:szCs w:val="28"/>
                              </w:rPr>
                            </w:pPr>
                            <w:r w:rsidRPr="00D71BBE">
                              <w:rPr>
                                <w:sz w:val="28"/>
                                <w:szCs w:val="28"/>
                              </w:rPr>
                              <w:t>H</w:t>
                            </w:r>
                          </w:p>
                        </w:tc>
                        <w:tc>
                          <w:tcPr>
                            <w:tcW w:w="814" w:type="dxa"/>
                            <w:shd w:val="clear" w:color="auto" w:fill="FF0000"/>
                            <w:vAlign w:val="center"/>
                          </w:tcPr>
                          <w:p w14:paraId="2B896824" w14:textId="77777777" w:rsidR="00837F3B" w:rsidRPr="00D71BBE" w:rsidRDefault="00837F3B" w:rsidP="008D2CF4">
                            <w:pPr>
                              <w:spacing w:line="360" w:lineRule="auto"/>
                              <w:jc w:val="center"/>
                              <w:rPr>
                                <w:sz w:val="28"/>
                                <w:szCs w:val="28"/>
                              </w:rPr>
                            </w:pPr>
                            <w:r w:rsidRPr="00D71BBE">
                              <w:rPr>
                                <w:sz w:val="28"/>
                                <w:szCs w:val="28"/>
                              </w:rPr>
                              <w:t>E</w:t>
                            </w:r>
                          </w:p>
                        </w:tc>
                      </w:tr>
                      <w:tr w:rsidR="00837F3B" w:rsidRPr="00D71BBE" w14:paraId="42D534BF" w14:textId="77777777" w:rsidTr="008D2CF4">
                        <w:trPr>
                          <w:trHeight w:val="340"/>
                        </w:trPr>
                        <w:tc>
                          <w:tcPr>
                            <w:tcW w:w="817" w:type="dxa"/>
                            <w:vMerge/>
                            <w:shd w:val="clear" w:color="auto" w:fill="D9D9D9"/>
                          </w:tcPr>
                          <w:p w14:paraId="59E0EE65" w14:textId="77777777" w:rsidR="00837F3B" w:rsidRPr="00D71BBE" w:rsidRDefault="00837F3B" w:rsidP="008D2CF4">
                            <w:pPr>
                              <w:rPr>
                                <w:sz w:val="18"/>
                                <w:szCs w:val="18"/>
                              </w:rPr>
                            </w:pPr>
                          </w:p>
                        </w:tc>
                        <w:tc>
                          <w:tcPr>
                            <w:tcW w:w="633" w:type="dxa"/>
                            <w:vAlign w:val="center"/>
                          </w:tcPr>
                          <w:p w14:paraId="2526712F" w14:textId="77777777" w:rsidR="00837F3B" w:rsidRPr="00D71BBE" w:rsidRDefault="00837F3B" w:rsidP="008D2CF4">
                            <w:pPr>
                              <w:spacing w:line="360" w:lineRule="auto"/>
                              <w:jc w:val="center"/>
                              <w:rPr>
                                <w:sz w:val="28"/>
                                <w:szCs w:val="28"/>
                              </w:rPr>
                            </w:pPr>
                            <w:r w:rsidRPr="00D71BBE">
                              <w:rPr>
                                <w:sz w:val="28"/>
                                <w:szCs w:val="28"/>
                              </w:rPr>
                              <w:t>C</w:t>
                            </w:r>
                          </w:p>
                        </w:tc>
                        <w:tc>
                          <w:tcPr>
                            <w:tcW w:w="950" w:type="dxa"/>
                            <w:shd w:val="clear" w:color="auto" w:fill="00FF00"/>
                            <w:vAlign w:val="center"/>
                          </w:tcPr>
                          <w:p w14:paraId="4ED0DF68" w14:textId="77777777" w:rsidR="00837F3B" w:rsidRPr="00D71BBE" w:rsidRDefault="00837F3B" w:rsidP="008D2CF4">
                            <w:pPr>
                              <w:spacing w:line="360" w:lineRule="auto"/>
                              <w:jc w:val="center"/>
                              <w:rPr>
                                <w:sz w:val="28"/>
                                <w:szCs w:val="28"/>
                              </w:rPr>
                            </w:pPr>
                            <w:r w:rsidRPr="00D71BBE">
                              <w:rPr>
                                <w:sz w:val="28"/>
                                <w:szCs w:val="28"/>
                              </w:rPr>
                              <w:t>L</w:t>
                            </w:r>
                          </w:p>
                        </w:tc>
                        <w:tc>
                          <w:tcPr>
                            <w:tcW w:w="950" w:type="dxa"/>
                            <w:shd w:val="clear" w:color="auto" w:fill="00FF00"/>
                            <w:vAlign w:val="center"/>
                          </w:tcPr>
                          <w:p w14:paraId="3E176FA0" w14:textId="77777777" w:rsidR="00837F3B" w:rsidRPr="00D71BBE" w:rsidRDefault="00837F3B" w:rsidP="008D2CF4">
                            <w:pPr>
                              <w:spacing w:line="360" w:lineRule="auto"/>
                              <w:jc w:val="center"/>
                              <w:rPr>
                                <w:sz w:val="28"/>
                                <w:szCs w:val="28"/>
                              </w:rPr>
                            </w:pPr>
                            <w:r w:rsidRPr="00D71BBE">
                              <w:rPr>
                                <w:sz w:val="28"/>
                                <w:szCs w:val="28"/>
                              </w:rPr>
                              <w:t>L</w:t>
                            </w:r>
                          </w:p>
                        </w:tc>
                        <w:tc>
                          <w:tcPr>
                            <w:tcW w:w="950" w:type="dxa"/>
                            <w:shd w:val="clear" w:color="auto" w:fill="00CCFF"/>
                            <w:vAlign w:val="center"/>
                          </w:tcPr>
                          <w:p w14:paraId="2422149C" w14:textId="77777777" w:rsidR="00837F3B" w:rsidRPr="00D71BBE" w:rsidRDefault="00837F3B" w:rsidP="008D2CF4">
                            <w:pPr>
                              <w:spacing w:line="360" w:lineRule="auto"/>
                              <w:jc w:val="center"/>
                              <w:rPr>
                                <w:sz w:val="28"/>
                                <w:szCs w:val="28"/>
                              </w:rPr>
                            </w:pPr>
                            <w:r w:rsidRPr="00D71BBE">
                              <w:rPr>
                                <w:sz w:val="28"/>
                                <w:szCs w:val="28"/>
                              </w:rPr>
                              <w:t>M</w:t>
                            </w:r>
                          </w:p>
                        </w:tc>
                        <w:tc>
                          <w:tcPr>
                            <w:tcW w:w="791" w:type="dxa"/>
                            <w:shd w:val="clear" w:color="auto" w:fill="FF6600"/>
                            <w:vAlign w:val="center"/>
                          </w:tcPr>
                          <w:p w14:paraId="4A7D6316" w14:textId="77777777" w:rsidR="00837F3B" w:rsidRPr="00D71BBE" w:rsidRDefault="00837F3B" w:rsidP="008D2CF4">
                            <w:pPr>
                              <w:spacing w:line="360" w:lineRule="auto"/>
                              <w:jc w:val="center"/>
                              <w:rPr>
                                <w:sz w:val="28"/>
                                <w:szCs w:val="28"/>
                              </w:rPr>
                            </w:pPr>
                            <w:r w:rsidRPr="00D71BBE">
                              <w:rPr>
                                <w:sz w:val="28"/>
                                <w:szCs w:val="28"/>
                              </w:rPr>
                              <w:t>H</w:t>
                            </w:r>
                          </w:p>
                        </w:tc>
                        <w:tc>
                          <w:tcPr>
                            <w:tcW w:w="814" w:type="dxa"/>
                            <w:shd w:val="clear" w:color="auto" w:fill="FF6600"/>
                            <w:vAlign w:val="center"/>
                          </w:tcPr>
                          <w:p w14:paraId="474F2898" w14:textId="77777777" w:rsidR="00837F3B" w:rsidRPr="00D71BBE" w:rsidRDefault="00837F3B" w:rsidP="008D2CF4">
                            <w:pPr>
                              <w:spacing w:line="360" w:lineRule="auto"/>
                              <w:jc w:val="center"/>
                              <w:rPr>
                                <w:sz w:val="28"/>
                                <w:szCs w:val="28"/>
                              </w:rPr>
                            </w:pPr>
                            <w:r w:rsidRPr="00D71BBE">
                              <w:rPr>
                                <w:sz w:val="28"/>
                                <w:szCs w:val="28"/>
                              </w:rPr>
                              <w:t>H</w:t>
                            </w:r>
                          </w:p>
                        </w:tc>
                      </w:tr>
                      <w:tr w:rsidR="00837F3B" w:rsidRPr="00D71BBE" w14:paraId="40914752" w14:textId="77777777" w:rsidTr="008D2CF4">
                        <w:trPr>
                          <w:trHeight w:val="340"/>
                        </w:trPr>
                        <w:tc>
                          <w:tcPr>
                            <w:tcW w:w="817" w:type="dxa"/>
                            <w:vMerge/>
                            <w:shd w:val="clear" w:color="auto" w:fill="D9D9D9"/>
                          </w:tcPr>
                          <w:p w14:paraId="085561F3" w14:textId="77777777" w:rsidR="00837F3B" w:rsidRPr="00D71BBE" w:rsidRDefault="00837F3B" w:rsidP="008D2CF4">
                            <w:pPr>
                              <w:rPr>
                                <w:sz w:val="18"/>
                                <w:szCs w:val="18"/>
                              </w:rPr>
                            </w:pPr>
                          </w:p>
                        </w:tc>
                        <w:tc>
                          <w:tcPr>
                            <w:tcW w:w="633" w:type="dxa"/>
                            <w:vAlign w:val="center"/>
                          </w:tcPr>
                          <w:p w14:paraId="4E9B6398" w14:textId="77777777" w:rsidR="00837F3B" w:rsidRPr="00D71BBE" w:rsidRDefault="00837F3B" w:rsidP="008D2CF4">
                            <w:pPr>
                              <w:spacing w:line="360" w:lineRule="auto"/>
                              <w:jc w:val="center"/>
                              <w:rPr>
                                <w:sz w:val="28"/>
                                <w:szCs w:val="28"/>
                              </w:rPr>
                            </w:pPr>
                            <w:r w:rsidRPr="00D71BBE">
                              <w:rPr>
                                <w:sz w:val="28"/>
                                <w:szCs w:val="28"/>
                              </w:rPr>
                              <w:t>D</w:t>
                            </w:r>
                          </w:p>
                        </w:tc>
                        <w:tc>
                          <w:tcPr>
                            <w:tcW w:w="950" w:type="dxa"/>
                            <w:shd w:val="clear" w:color="auto" w:fill="00FF00"/>
                            <w:vAlign w:val="center"/>
                          </w:tcPr>
                          <w:p w14:paraId="3A48A086" w14:textId="77777777" w:rsidR="00837F3B" w:rsidRPr="00D71BBE" w:rsidRDefault="00837F3B" w:rsidP="008D2CF4">
                            <w:pPr>
                              <w:spacing w:line="360" w:lineRule="auto"/>
                              <w:jc w:val="center"/>
                              <w:rPr>
                                <w:sz w:val="28"/>
                                <w:szCs w:val="28"/>
                              </w:rPr>
                            </w:pPr>
                            <w:r w:rsidRPr="00D71BBE">
                              <w:rPr>
                                <w:sz w:val="28"/>
                                <w:szCs w:val="28"/>
                              </w:rPr>
                              <w:t>L</w:t>
                            </w:r>
                          </w:p>
                        </w:tc>
                        <w:tc>
                          <w:tcPr>
                            <w:tcW w:w="950" w:type="dxa"/>
                            <w:shd w:val="clear" w:color="auto" w:fill="00FF00"/>
                            <w:vAlign w:val="center"/>
                          </w:tcPr>
                          <w:p w14:paraId="0F431A83" w14:textId="77777777" w:rsidR="00837F3B" w:rsidRPr="00D71BBE" w:rsidRDefault="00837F3B" w:rsidP="008D2CF4">
                            <w:pPr>
                              <w:spacing w:line="360" w:lineRule="auto"/>
                              <w:jc w:val="center"/>
                              <w:rPr>
                                <w:sz w:val="28"/>
                                <w:szCs w:val="28"/>
                              </w:rPr>
                            </w:pPr>
                            <w:r w:rsidRPr="00D71BBE">
                              <w:rPr>
                                <w:sz w:val="28"/>
                                <w:szCs w:val="28"/>
                              </w:rPr>
                              <w:t>L</w:t>
                            </w:r>
                          </w:p>
                        </w:tc>
                        <w:tc>
                          <w:tcPr>
                            <w:tcW w:w="950" w:type="dxa"/>
                            <w:shd w:val="clear" w:color="auto" w:fill="00CCFF"/>
                            <w:vAlign w:val="center"/>
                          </w:tcPr>
                          <w:p w14:paraId="1C5CC14C" w14:textId="77777777" w:rsidR="00837F3B" w:rsidRPr="00D71BBE" w:rsidRDefault="00837F3B" w:rsidP="008D2CF4">
                            <w:pPr>
                              <w:spacing w:line="360" w:lineRule="auto"/>
                              <w:jc w:val="center"/>
                              <w:rPr>
                                <w:sz w:val="28"/>
                                <w:szCs w:val="28"/>
                              </w:rPr>
                            </w:pPr>
                            <w:r w:rsidRPr="00D71BBE">
                              <w:rPr>
                                <w:sz w:val="28"/>
                                <w:szCs w:val="28"/>
                              </w:rPr>
                              <w:t>M</w:t>
                            </w:r>
                          </w:p>
                        </w:tc>
                        <w:tc>
                          <w:tcPr>
                            <w:tcW w:w="791" w:type="dxa"/>
                            <w:shd w:val="clear" w:color="auto" w:fill="00CCFF"/>
                            <w:vAlign w:val="center"/>
                          </w:tcPr>
                          <w:p w14:paraId="2D7052CF" w14:textId="77777777" w:rsidR="00837F3B" w:rsidRPr="00D71BBE" w:rsidRDefault="00837F3B" w:rsidP="008D2CF4">
                            <w:pPr>
                              <w:spacing w:line="360" w:lineRule="auto"/>
                              <w:jc w:val="center"/>
                              <w:rPr>
                                <w:sz w:val="28"/>
                                <w:szCs w:val="28"/>
                              </w:rPr>
                            </w:pPr>
                            <w:r w:rsidRPr="00D71BBE">
                              <w:rPr>
                                <w:sz w:val="28"/>
                                <w:szCs w:val="28"/>
                              </w:rPr>
                              <w:t>M</w:t>
                            </w:r>
                          </w:p>
                        </w:tc>
                        <w:tc>
                          <w:tcPr>
                            <w:tcW w:w="814" w:type="dxa"/>
                            <w:shd w:val="clear" w:color="auto" w:fill="FF6600"/>
                            <w:vAlign w:val="center"/>
                          </w:tcPr>
                          <w:p w14:paraId="49258CA4" w14:textId="77777777" w:rsidR="00837F3B" w:rsidRPr="00D71BBE" w:rsidRDefault="00837F3B" w:rsidP="008D2CF4">
                            <w:pPr>
                              <w:spacing w:line="360" w:lineRule="auto"/>
                              <w:jc w:val="center"/>
                              <w:rPr>
                                <w:sz w:val="28"/>
                                <w:szCs w:val="28"/>
                              </w:rPr>
                            </w:pPr>
                            <w:r w:rsidRPr="00D71BBE">
                              <w:rPr>
                                <w:sz w:val="28"/>
                                <w:szCs w:val="28"/>
                              </w:rPr>
                              <w:t>H</w:t>
                            </w:r>
                          </w:p>
                        </w:tc>
                      </w:tr>
                      <w:tr w:rsidR="00837F3B" w:rsidRPr="00D71BBE" w14:paraId="7068F652" w14:textId="77777777" w:rsidTr="008D2CF4">
                        <w:trPr>
                          <w:trHeight w:val="340"/>
                        </w:trPr>
                        <w:tc>
                          <w:tcPr>
                            <w:tcW w:w="817" w:type="dxa"/>
                            <w:vMerge/>
                            <w:shd w:val="clear" w:color="auto" w:fill="D9D9D9"/>
                          </w:tcPr>
                          <w:p w14:paraId="2069E32B" w14:textId="77777777" w:rsidR="00837F3B" w:rsidRPr="00D71BBE" w:rsidRDefault="00837F3B" w:rsidP="008D2CF4">
                            <w:pPr>
                              <w:rPr>
                                <w:sz w:val="18"/>
                                <w:szCs w:val="18"/>
                              </w:rPr>
                            </w:pPr>
                          </w:p>
                        </w:tc>
                        <w:tc>
                          <w:tcPr>
                            <w:tcW w:w="633" w:type="dxa"/>
                            <w:vAlign w:val="bottom"/>
                          </w:tcPr>
                          <w:p w14:paraId="193C9BF3" w14:textId="77777777" w:rsidR="00837F3B" w:rsidRPr="00D71BBE" w:rsidRDefault="00837F3B" w:rsidP="008D2CF4">
                            <w:pPr>
                              <w:spacing w:line="360" w:lineRule="auto"/>
                              <w:jc w:val="center"/>
                              <w:rPr>
                                <w:sz w:val="28"/>
                                <w:szCs w:val="28"/>
                              </w:rPr>
                            </w:pPr>
                            <w:r w:rsidRPr="00D71BBE">
                              <w:rPr>
                                <w:sz w:val="28"/>
                                <w:szCs w:val="28"/>
                              </w:rPr>
                              <w:t>E</w:t>
                            </w:r>
                          </w:p>
                        </w:tc>
                        <w:tc>
                          <w:tcPr>
                            <w:tcW w:w="950" w:type="dxa"/>
                            <w:shd w:val="clear" w:color="auto" w:fill="00FF00"/>
                            <w:vAlign w:val="center"/>
                          </w:tcPr>
                          <w:p w14:paraId="45377D03" w14:textId="77777777" w:rsidR="00837F3B" w:rsidRPr="00D71BBE" w:rsidRDefault="00837F3B" w:rsidP="008D2CF4">
                            <w:pPr>
                              <w:spacing w:line="360" w:lineRule="auto"/>
                              <w:jc w:val="center"/>
                              <w:rPr>
                                <w:sz w:val="28"/>
                                <w:szCs w:val="28"/>
                              </w:rPr>
                            </w:pPr>
                            <w:r w:rsidRPr="00D71BBE">
                              <w:rPr>
                                <w:sz w:val="28"/>
                                <w:szCs w:val="28"/>
                              </w:rPr>
                              <w:t>L</w:t>
                            </w:r>
                          </w:p>
                        </w:tc>
                        <w:tc>
                          <w:tcPr>
                            <w:tcW w:w="950" w:type="dxa"/>
                            <w:shd w:val="clear" w:color="auto" w:fill="00FF00"/>
                            <w:vAlign w:val="center"/>
                          </w:tcPr>
                          <w:p w14:paraId="7CC3BDB8" w14:textId="77777777" w:rsidR="00837F3B" w:rsidRPr="00D71BBE" w:rsidRDefault="00837F3B" w:rsidP="008D2CF4">
                            <w:pPr>
                              <w:spacing w:line="360" w:lineRule="auto"/>
                              <w:jc w:val="center"/>
                              <w:rPr>
                                <w:sz w:val="28"/>
                                <w:szCs w:val="28"/>
                              </w:rPr>
                            </w:pPr>
                            <w:r w:rsidRPr="00D71BBE">
                              <w:rPr>
                                <w:sz w:val="28"/>
                                <w:szCs w:val="28"/>
                              </w:rPr>
                              <w:t>L</w:t>
                            </w:r>
                          </w:p>
                        </w:tc>
                        <w:tc>
                          <w:tcPr>
                            <w:tcW w:w="950" w:type="dxa"/>
                            <w:shd w:val="clear" w:color="auto" w:fill="00FF00"/>
                            <w:vAlign w:val="center"/>
                          </w:tcPr>
                          <w:p w14:paraId="7C522FAE" w14:textId="77777777" w:rsidR="00837F3B" w:rsidRPr="00D71BBE" w:rsidRDefault="00837F3B" w:rsidP="008D2CF4">
                            <w:pPr>
                              <w:spacing w:line="360" w:lineRule="auto"/>
                              <w:jc w:val="center"/>
                              <w:rPr>
                                <w:sz w:val="28"/>
                                <w:szCs w:val="28"/>
                              </w:rPr>
                            </w:pPr>
                            <w:r w:rsidRPr="00D71BBE">
                              <w:rPr>
                                <w:sz w:val="28"/>
                                <w:szCs w:val="28"/>
                              </w:rPr>
                              <w:t>L</w:t>
                            </w:r>
                          </w:p>
                        </w:tc>
                        <w:tc>
                          <w:tcPr>
                            <w:tcW w:w="791" w:type="dxa"/>
                            <w:shd w:val="clear" w:color="auto" w:fill="00CCFF"/>
                            <w:vAlign w:val="center"/>
                          </w:tcPr>
                          <w:p w14:paraId="77FC1F5E" w14:textId="77777777" w:rsidR="00837F3B" w:rsidRPr="00D71BBE" w:rsidRDefault="00837F3B" w:rsidP="008D2CF4">
                            <w:pPr>
                              <w:spacing w:line="360" w:lineRule="auto"/>
                              <w:jc w:val="center"/>
                              <w:rPr>
                                <w:sz w:val="28"/>
                                <w:szCs w:val="28"/>
                              </w:rPr>
                            </w:pPr>
                            <w:r w:rsidRPr="00D71BBE">
                              <w:rPr>
                                <w:sz w:val="28"/>
                                <w:szCs w:val="28"/>
                              </w:rPr>
                              <w:t>M</w:t>
                            </w:r>
                          </w:p>
                        </w:tc>
                        <w:tc>
                          <w:tcPr>
                            <w:tcW w:w="814" w:type="dxa"/>
                            <w:shd w:val="clear" w:color="auto" w:fill="FF6600"/>
                            <w:vAlign w:val="center"/>
                          </w:tcPr>
                          <w:p w14:paraId="1E4C4E6A" w14:textId="77777777" w:rsidR="00837F3B" w:rsidRPr="00D71BBE" w:rsidRDefault="00837F3B" w:rsidP="008D2CF4">
                            <w:pPr>
                              <w:spacing w:line="360" w:lineRule="auto"/>
                              <w:jc w:val="center"/>
                              <w:rPr>
                                <w:sz w:val="28"/>
                                <w:szCs w:val="28"/>
                              </w:rPr>
                            </w:pPr>
                            <w:r w:rsidRPr="00D71BBE">
                              <w:rPr>
                                <w:sz w:val="28"/>
                                <w:szCs w:val="28"/>
                              </w:rPr>
                              <w:t>H</w:t>
                            </w:r>
                          </w:p>
                        </w:tc>
                      </w:tr>
                    </w:tbl>
                    <w:p w14:paraId="05BEA260" w14:textId="77777777" w:rsidR="00837F3B" w:rsidRPr="00697036" w:rsidRDefault="00837F3B" w:rsidP="003E59D4"/>
                  </w:txbxContent>
                </v:textbox>
                <w10:wrap anchorx="page" anchory="page"/>
              </v:shape>
            </w:pict>
          </mc:Fallback>
        </mc:AlternateContent>
      </w:r>
    </w:p>
    <w:p w14:paraId="7456E279" w14:textId="77777777" w:rsidR="003E59D4" w:rsidRPr="007A2F83" w:rsidRDefault="003E59D4" w:rsidP="003E59D4">
      <w:pPr>
        <w:rPr>
          <w:sz w:val="24"/>
          <w:szCs w:val="24"/>
        </w:rPr>
      </w:pPr>
    </w:p>
    <w:p w14:paraId="443B3963" w14:textId="77777777" w:rsidR="003E59D4" w:rsidRPr="007A2F83" w:rsidRDefault="003E59D4" w:rsidP="003E59D4">
      <w:pPr>
        <w:rPr>
          <w:sz w:val="24"/>
          <w:szCs w:val="24"/>
        </w:rPr>
      </w:pPr>
    </w:p>
    <w:p w14:paraId="2F15675A" w14:textId="77777777" w:rsidR="003E59D4" w:rsidRPr="007A2F83" w:rsidRDefault="003E59D4" w:rsidP="003E59D4">
      <w:pPr>
        <w:rPr>
          <w:sz w:val="24"/>
          <w:szCs w:val="24"/>
        </w:rPr>
      </w:pPr>
    </w:p>
    <w:p w14:paraId="632AC01C" w14:textId="77777777" w:rsidR="003E59D4" w:rsidRPr="007A2F83" w:rsidRDefault="003E59D4" w:rsidP="003E59D4">
      <w:pPr>
        <w:rPr>
          <w:sz w:val="24"/>
          <w:szCs w:val="24"/>
        </w:rPr>
      </w:pPr>
    </w:p>
    <w:p w14:paraId="7A18D8E5" w14:textId="77777777" w:rsidR="003E59D4" w:rsidRPr="007A2F83" w:rsidRDefault="003E59D4" w:rsidP="003E59D4">
      <w:pPr>
        <w:rPr>
          <w:sz w:val="24"/>
          <w:szCs w:val="24"/>
        </w:rPr>
      </w:pPr>
    </w:p>
    <w:p w14:paraId="2645CA85" w14:textId="77777777" w:rsidR="003E59D4" w:rsidRPr="007A2F83" w:rsidRDefault="003E59D4" w:rsidP="003E59D4">
      <w:pPr>
        <w:rPr>
          <w:sz w:val="24"/>
          <w:szCs w:val="24"/>
        </w:rPr>
      </w:pPr>
    </w:p>
    <w:p w14:paraId="5E77176C" w14:textId="77777777" w:rsidR="003E59D4" w:rsidRDefault="003E59D4" w:rsidP="003E59D4">
      <w:pPr>
        <w:rPr>
          <w:sz w:val="24"/>
          <w:szCs w:val="24"/>
        </w:rPr>
      </w:pPr>
    </w:p>
    <w:p w14:paraId="19CA728A" w14:textId="77777777" w:rsidR="003E59D4" w:rsidRDefault="003E59D4" w:rsidP="003E59D4">
      <w:pPr>
        <w:rPr>
          <w:sz w:val="24"/>
          <w:szCs w:val="24"/>
        </w:rPr>
      </w:pPr>
    </w:p>
    <w:p w14:paraId="0698C59E" w14:textId="77777777" w:rsidR="003E59D4" w:rsidRDefault="003E59D4" w:rsidP="003E59D4">
      <w:pPr>
        <w:rPr>
          <w:sz w:val="24"/>
          <w:szCs w:val="24"/>
        </w:rPr>
      </w:pPr>
    </w:p>
    <w:p w14:paraId="2DE1FBB1" w14:textId="77777777" w:rsidR="003E59D4" w:rsidRDefault="003E59D4" w:rsidP="003E59D4">
      <w:pPr>
        <w:rPr>
          <w:sz w:val="24"/>
          <w:szCs w:val="24"/>
        </w:rPr>
      </w:pPr>
    </w:p>
    <w:p w14:paraId="51817F1B" w14:textId="77777777" w:rsidR="003E59D4" w:rsidRDefault="003E59D4" w:rsidP="003E59D4">
      <w:pPr>
        <w:rPr>
          <w:sz w:val="24"/>
          <w:szCs w:val="24"/>
        </w:rPr>
      </w:pPr>
    </w:p>
    <w:p w14:paraId="6FF6056C" w14:textId="77777777" w:rsidR="003E59D4" w:rsidRDefault="003E59D4" w:rsidP="003E59D4"/>
    <w:p w14:paraId="4C3AFF8A" w14:textId="77777777" w:rsidR="003E59D4" w:rsidRPr="000C3027" w:rsidRDefault="003E59D4" w:rsidP="003E59D4"/>
    <w:p w14:paraId="0E6A1BFD" w14:textId="77777777" w:rsidR="003E59D4" w:rsidRPr="000C3027" w:rsidRDefault="003E59D4" w:rsidP="003E59D4"/>
    <w:p w14:paraId="17C07DFF" w14:textId="77777777" w:rsidR="003E59D4" w:rsidRPr="000C3027" w:rsidRDefault="003E59D4" w:rsidP="003E59D4"/>
    <w:p w14:paraId="4EAE653F" w14:textId="77777777" w:rsidR="003E59D4" w:rsidRDefault="003E59D4" w:rsidP="003E59D4">
      <w:pPr>
        <w:spacing w:line="276" w:lineRule="auto"/>
      </w:pPr>
    </w:p>
    <w:p w14:paraId="136EF1EA" w14:textId="77777777" w:rsidR="003E59D4" w:rsidRDefault="003E59D4" w:rsidP="003E59D4">
      <w:pPr>
        <w:rPr>
          <w:b/>
          <w:sz w:val="24"/>
          <w:szCs w:val="24"/>
        </w:rPr>
      </w:pPr>
    </w:p>
    <w:p w14:paraId="22435130" w14:textId="77777777" w:rsidR="003E59D4" w:rsidRDefault="003E59D4" w:rsidP="003E59D4">
      <w:pPr>
        <w:rPr>
          <w:b/>
          <w:sz w:val="24"/>
          <w:szCs w:val="24"/>
        </w:rPr>
      </w:pPr>
    </w:p>
    <w:p w14:paraId="0B8E543D" w14:textId="77777777" w:rsidR="003E59D4" w:rsidRPr="00697036" w:rsidRDefault="003E59D4" w:rsidP="003E59D4">
      <w:pPr>
        <w:rPr>
          <w:b/>
          <w:sz w:val="24"/>
          <w:szCs w:val="24"/>
        </w:rPr>
      </w:pPr>
      <w:r w:rsidRPr="00697036">
        <w:rPr>
          <w:b/>
          <w:sz w:val="24"/>
          <w:szCs w:val="24"/>
        </w:rPr>
        <w:t>Consequence descriptors (Risks)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1"/>
        <w:gridCol w:w="945"/>
        <w:gridCol w:w="1813"/>
        <w:gridCol w:w="1758"/>
        <w:gridCol w:w="1707"/>
        <w:gridCol w:w="1728"/>
      </w:tblGrid>
      <w:tr w:rsidR="003E59D4" w:rsidRPr="007A2F83" w14:paraId="3DCA0C38" w14:textId="77777777" w:rsidTr="00BB055F">
        <w:tc>
          <w:tcPr>
            <w:tcW w:w="1526" w:type="dxa"/>
          </w:tcPr>
          <w:p w14:paraId="6E426BAB" w14:textId="77777777" w:rsidR="003E59D4" w:rsidRPr="007A2F83" w:rsidRDefault="003E59D4" w:rsidP="00BB055F">
            <w:pPr>
              <w:pStyle w:val="NoSpacing"/>
              <w:rPr>
                <w:sz w:val="18"/>
                <w:szCs w:val="18"/>
              </w:rPr>
            </w:pPr>
            <w:r w:rsidRPr="007A2F83">
              <w:rPr>
                <w:sz w:val="18"/>
                <w:szCs w:val="18"/>
              </w:rPr>
              <w:t>Consequence</w:t>
            </w:r>
          </w:p>
        </w:tc>
        <w:tc>
          <w:tcPr>
            <w:tcW w:w="1134" w:type="dxa"/>
          </w:tcPr>
          <w:p w14:paraId="05297237" w14:textId="77777777" w:rsidR="003E59D4" w:rsidRPr="007A2F83" w:rsidRDefault="003E59D4" w:rsidP="00BB055F">
            <w:pPr>
              <w:pStyle w:val="NoSpacing"/>
              <w:rPr>
                <w:sz w:val="18"/>
                <w:szCs w:val="18"/>
              </w:rPr>
            </w:pPr>
            <w:r w:rsidRPr="007A2F83">
              <w:rPr>
                <w:sz w:val="18"/>
                <w:szCs w:val="18"/>
              </w:rPr>
              <w:t>Category</w:t>
            </w:r>
          </w:p>
        </w:tc>
        <w:tc>
          <w:tcPr>
            <w:tcW w:w="2870" w:type="dxa"/>
          </w:tcPr>
          <w:p w14:paraId="220F5B75" w14:textId="77777777" w:rsidR="003E59D4" w:rsidRPr="007A2F83" w:rsidRDefault="003E59D4" w:rsidP="00BB055F">
            <w:pPr>
              <w:pStyle w:val="NoSpacing"/>
              <w:rPr>
                <w:sz w:val="18"/>
                <w:szCs w:val="18"/>
              </w:rPr>
            </w:pPr>
            <w:r w:rsidRPr="007A2F83">
              <w:rPr>
                <w:sz w:val="18"/>
                <w:szCs w:val="18"/>
              </w:rPr>
              <w:t>Social Profile</w:t>
            </w:r>
          </w:p>
        </w:tc>
        <w:tc>
          <w:tcPr>
            <w:tcW w:w="2871" w:type="dxa"/>
          </w:tcPr>
          <w:p w14:paraId="4234692D" w14:textId="77777777" w:rsidR="003E59D4" w:rsidRPr="007A2F83" w:rsidRDefault="003E59D4" w:rsidP="00BB055F">
            <w:pPr>
              <w:pStyle w:val="NoSpacing"/>
              <w:rPr>
                <w:sz w:val="18"/>
                <w:szCs w:val="18"/>
              </w:rPr>
            </w:pPr>
            <w:r w:rsidRPr="007A2F83">
              <w:rPr>
                <w:sz w:val="18"/>
                <w:szCs w:val="18"/>
              </w:rPr>
              <w:t>Community Connectedness</w:t>
            </w:r>
          </w:p>
        </w:tc>
        <w:tc>
          <w:tcPr>
            <w:tcW w:w="2870" w:type="dxa"/>
          </w:tcPr>
          <w:p w14:paraId="6FB3BCBC" w14:textId="77777777" w:rsidR="003E59D4" w:rsidRPr="007A2F83" w:rsidRDefault="003E59D4" w:rsidP="00BB055F">
            <w:pPr>
              <w:pStyle w:val="NoSpacing"/>
              <w:rPr>
                <w:sz w:val="18"/>
                <w:szCs w:val="18"/>
              </w:rPr>
            </w:pPr>
            <w:r w:rsidRPr="007A2F83">
              <w:rPr>
                <w:sz w:val="18"/>
                <w:szCs w:val="18"/>
              </w:rPr>
              <w:t>Health and Wellbeing</w:t>
            </w:r>
          </w:p>
        </w:tc>
        <w:tc>
          <w:tcPr>
            <w:tcW w:w="2871" w:type="dxa"/>
          </w:tcPr>
          <w:p w14:paraId="5D5C6CE2" w14:textId="77777777" w:rsidR="003E59D4" w:rsidRPr="007A2F83" w:rsidRDefault="003E59D4" w:rsidP="00BB055F">
            <w:pPr>
              <w:pStyle w:val="NoSpacing"/>
              <w:rPr>
                <w:sz w:val="18"/>
                <w:szCs w:val="18"/>
              </w:rPr>
            </w:pPr>
            <w:r w:rsidRPr="007A2F83">
              <w:rPr>
                <w:sz w:val="18"/>
                <w:szCs w:val="18"/>
              </w:rPr>
              <w:t>Environment</w:t>
            </w:r>
          </w:p>
        </w:tc>
      </w:tr>
      <w:tr w:rsidR="003E59D4" w:rsidRPr="007A2F83" w14:paraId="0A300AF4" w14:textId="77777777" w:rsidTr="00BB055F">
        <w:tc>
          <w:tcPr>
            <w:tcW w:w="1526" w:type="dxa"/>
          </w:tcPr>
          <w:p w14:paraId="0B438C53" w14:textId="77777777" w:rsidR="003E59D4" w:rsidRPr="007A2F83" w:rsidRDefault="003E59D4" w:rsidP="00BB055F">
            <w:pPr>
              <w:pStyle w:val="NoSpacing"/>
              <w:rPr>
                <w:sz w:val="18"/>
                <w:szCs w:val="18"/>
              </w:rPr>
            </w:pPr>
            <w:r w:rsidRPr="007A2F83">
              <w:rPr>
                <w:sz w:val="18"/>
                <w:szCs w:val="18"/>
              </w:rPr>
              <w:t>Catastrophic</w:t>
            </w:r>
          </w:p>
        </w:tc>
        <w:tc>
          <w:tcPr>
            <w:tcW w:w="1134" w:type="dxa"/>
          </w:tcPr>
          <w:p w14:paraId="396B06AC" w14:textId="77777777" w:rsidR="003E59D4" w:rsidRPr="007A2F83" w:rsidRDefault="003E59D4" w:rsidP="00BB055F">
            <w:pPr>
              <w:pStyle w:val="NoSpacing"/>
              <w:rPr>
                <w:sz w:val="18"/>
                <w:szCs w:val="18"/>
              </w:rPr>
            </w:pPr>
            <w:r w:rsidRPr="007A2F83">
              <w:rPr>
                <w:sz w:val="18"/>
                <w:szCs w:val="18"/>
              </w:rPr>
              <w:t>5</w:t>
            </w:r>
          </w:p>
        </w:tc>
        <w:tc>
          <w:tcPr>
            <w:tcW w:w="2870" w:type="dxa"/>
          </w:tcPr>
          <w:p w14:paraId="59EBC901" w14:textId="77777777" w:rsidR="003E59D4" w:rsidRPr="007A2F83" w:rsidRDefault="003E59D4" w:rsidP="00BB055F">
            <w:pPr>
              <w:pStyle w:val="NoSpacing"/>
              <w:rPr>
                <w:sz w:val="18"/>
                <w:szCs w:val="18"/>
              </w:rPr>
            </w:pPr>
            <w:r w:rsidRPr="007A2F83">
              <w:rPr>
                <w:sz w:val="18"/>
                <w:szCs w:val="18"/>
              </w:rPr>
              <w:t xml:space="preserve">*Widespread, irreversible impact on the city’s population resulting in displacement of social groups and marked decrease in standard of living affecting occupation, education, income and/or family structure </w:t>
            </w:r>
          </w:p>
        </w:tc>
        <w:tc>
          <w:tcPr>
            <w:tcW w:w="2871" w:type="dxa"/>
          </w:tcPr>
          <w:p w14:paraId="458B0102" w14:textId="77777777" w:rsidR="003E59D4" w:rsidRPr="007A2F83" w:rsidRDefault="003E59D4" w:rsidP="00BB055F">
            <w:pPr>
              <w:pStyle w:val="NoSpacing"/>
              <w:rPr>
                <w:sz w:val="18"/>
                <w:szCs w:val="18"/>
              </w:rPr>
            </w:pPr>
            <w:r w:rsidRPr="007A2F83">
              <w:rPr>
                <w:sz w:val="18"/>
                <w:szCs w:val="18"/>
              </w:rPr>
              <w:t>*Significant barriers preventing access to, and participation in, physical, cultural and social environments by the city’s population resulting in alienation and violation of civil liberties</w:t>
            </w:r>
          </w:p>
        </w:tc>
        <w:tc>
          <w:tcPr>
            <w:tcW w:w="2870" w:type="dxa"/>
          </w:tcPr>
          <w:p w14:paraId="00B274CF" w14:textId="77777777" w:rsidR="003E59D4" w:rsidRPr="007A2F83" w:rsidRDefault="003E59D4" w:rsidP="00BB055F">
            <w:pPr>
              <w:pStyle w:val="NoSpacing"/>
              <w:rPr>
                <w:sz w:val="18"/>
                <w:szCs w:val="18"/>
              </w:rPr>
            </w:pPr>
            <w:r w:rsidRPr="007A2F83">
              <w:rPr>
                <w:sz w:val="18"/>
                <w:szCs w:val="18"/>
              </w:rPr>
              <w:t>*Widespread direct and/or indirect effects on the health and wellbeing of the general population</w:t>
            </w:r>
          </w:p>
          <w:p w14:paraId="5937DCD3" w14:textId="77777777" w:rsidR="003E59D4" w:rsidRPr="007A2F83" w:rsidRDefault="003E59D4" w:rsidP="00BB055F">
            <w:pPr>
              <w:pStyle w:val="NoSpacing"/>
              <w:rPr>
                <w:sz w:val="18"/>
                <w:szCs w:val="18"/>
              </w:rPr>
            </w:pPr>
            <w:r w:rsidRPr="007A2F83">
              <w:rPr>
                <w:sz w:val="18"/>
                <w:szCs w:val="18"/>
              </w:rPr>
              <w:t xml:space="preserve">*Significant, irreversible health and wellbeing impacts  </w:t>
            </w:r>
          </w:p>
        </w:tc>
        <w:tc>
          <w:tcPr>
            <w:tcW w:w="2871" w:type="dxa"/>
          </w:tcPr>
          <w:p w14:paraId="4F1F6A43" w14:textId="77777777" w:rsidR="003E59D4" w:rsidRPr="007A2F83" w:rsidRDefault="003E59D4" w:rsidP="00BB055F">
            <w:pPr>
              <w:pStyle w:val="NoSpacing"/>
              <w:rPr>
                <w:sz w:val="18"/>
                <w:szCs w:val="18"/>
              </w:rPr>
            </w:pPr>
            <w:r w:rsidRPr="007A2F83">
              <w:rPr>
                <w:sz w:val="18"/>
                <w:szCs w:val="18"/>
              </w:rPr>
              <w:t>*Complex and hazardous environmental impact on general population</w:t>
            </w:r>
          </w:p>
          <w:p w14:paraId="033C68F5" w14:textId="77777777" w:rsidR="003E59D4" w:rsidRPr="007A2F83" w:rsidRDefault="003E59D4" w:rsidP="00BB055F">
            <w:pPr>
              <w:pStyle w:val="NoSpacing"/>
              <w:rPr>
                <w:sz w:val="18"/>
                <w:szCs w:val="18"/>
              </w:rPr>
            </w:pPr>
            <w:r w:rsidRPr="007A2F83">
              <w:rPr>
                <w:sz w:val="18"/>
                <w:szCs w:val="18"/>
              </w:rPr>
              <w:t>*Significant, irreversible damage to people’s access to, and control over, their environment</w:t>
            </w:r>
          </w:p>
          <w:p w14:paraId="3F931F99" w14:textId="77777777" w:rsidR="003E59D4" w:rsidRPr="007A2F83" w:rsidRDefault="003E59D4" w:rsidP="00BB055F">
            <w:pPr>
              <w:pStyle w:val="NoSpacing"/>
              <w:rPr>
                <w:sz w:val="18"/>
                <w:szCs w:val="18"/>
              </w:rPr>
            </w:pPr>
          </w:p>
        </w:tc>
      </w:tr>
      <w:tr w:rsidR="003E59D4" w:rsidRPr="007A2F83" w14:paraId="2AE676D4" w14:textId="77777777" w:rsidTr="00BB055F">
        <w:tc>
          <w:tcPr>
            <w:tcW w:w="1526" w:type="dxa"/>
          </w:tcPr>
          <w:p w14:paraId="7020D900" w14:textId="77777777" w:rsidR="003E59D4" w:rsidRPr="007A2F83" w:rsidRDefault="003E59D4" w:rsidP="00BB055F">
            <w:pPr>
              <w:pStyle w:val="NoSpacing"/>
              <w:rPr>
                <w:sz w:val="18"/>
                <w:szCs w:val="18"/>
              </w:rPr>
            </w:pPr>
            <w:r w:rsidRPr="007A2F83">
              <w:rPr>
                <w:sz w:val="18"/>
                <w:szCs w:val="18"/>
              </w:rPr>
              <w:t>Major</w:t>
            </w:r>
          </w:p>
        </w:tc>
        <w:tc>
          <w:tcPr>
            <w:tcW w:w="1134" w:type="dxa"/>
          </w:tcPr>
          <w:p w14:paraId="3731D534" w14:textId="77777777" w:rsidR="003E59D4" w:rsidRPr="007A2F83" w:rsidRDefault="003E59D4" w:rsidP="00BB055F">
            <w:pPr>
              <w:pStyle w:val="NoSpacing"/>
              <w:rPr>
                <w:sz w:val="18"/>
                <w:szCs w:val="18"/>
              </w:rPr>
            </w:pPr>
            <w:r w:rsidRPr="007A2F83">
              <w:rPr>
                <w:sz w:val="18"/>
                <w:szCs w:val="18"/>
              </w:rPr>
              <w:t>4</w:t>
            </w:r>
          </w:p>
        </w:tc>
        <w:tc>
          <w:tcPr>
            <w:tcW w:w="2870" w:type="dxa"/>
          </w:tcPr>
          <w:p w14:paraId="0DCCFDA4" w14:textId="77777777" w:rsidR="003E59D4" w:rsidRPr="007A2F83" w:rsidRDefault="003E59D4" w:rsidP="00BB055F">
            <w:pPr>
              <w:pStyle w:val="NoSpacing"/>
              <w:rPr>
                <w:sz w:val="18"/>
                <w:szCs w:val="18"/>
              </w:rPr>
            </w:pPr>
            <w:r w:rsidRPr="007A2F83">
              <w:rPr>
                <w:sz w:val="18"/>
                <w:szCs w:val="18"/>
              </w:rPr>
              <w:t>*Likely displacement of social group/s resulting in decreased standard of living</w:t>
            </w:r>
          </w:p>
        </w:tc>
        <w:tc>
          <w:tcPr>
            <w:tcW w:w="2871" w:type="dxa"/>
          </w:tcPr>
          <w:p w14:paraId="0C2B3693" w14:textId="77777777" w:rsidR="003E59D4" w:rsidRPr="007A2F83" w:rsidRDefault="003E59D4" w:rsidP="00BB055F">
            <w:pPr>
              <w:pStyle w:val="NoSpacing"/>
              <w:rPr>
                <w:sz w:val="18"/>
                <w:szCs w:val="18"/>
              </w:rPr>
            </w:pPr>
            <w:r w:rsidRPr="007A2F83">
              <w:rPr>
                <w:sz w:val="18"/>
                <w:szCs w:val="18"/>
              </w:rPr>
              <w:t>*Inequitable access to, and participation in, services and facilities for a large section of the community</w:t>
            </w:r>
          </w:p>
          <w:p w14:paraId="70D96F81" w14:textId="77777777" w:rsidR="003E59D4" w:rsidRPr="007A2F83" w:rsidRDefault="003E59D4" w:rsidP="00BB055F">
            <w:pPr>
              <w:pStyle w:val="NoSpacing"/>
              <w:rPr>
                <w:sz w:val="18"/>
                <w:szCs w:val="18"/>
              </w:rPr>
            </w:pPr>
            <w:r w:rsidRPr="007A2F83">
              <w:rPr>
                <w:sz w:val="18"/>
                <w:szCs w:val="18"/>
              </w:rPr>
              <w:t xml:space="preserve">*Serious divisions within social groups requiring significant alternative service delivery arrangements </w:t>
            </w:r>
          </w:p>
        </w:tc>
        <w:tc>
          <w:tcPr>
            <w:tcW w:w="2870" w:type="dxa"/>
          </w:tcPr>
          <w:p w14:paraId="60979A5A" w14:textId="77777777" w:rsidR="003E59D4" w:rsidRPr="007A2F83" w:rsidRDefault="003E59D4" w:rsidP="00BB055F">
            <w:pPr>
              <w:pStyle w:val="NoSpacing"/>
              <w:rPr>
                <w:sz w:val="18"/>
                <w:szCs w:val="18"/>
              </w:rPr>
            </w:pPr>
            <w:r w:rsidRPr="007A2F83">
              <w:rPr>
                <w:sz w:val="18"/>
                <w:szCs w:val="18"/>
              </w:rPr>
              <w:t>*General community concern about potential unequal  health and wellbeing impacts</w:t>
            </w:r>
          </w:p>
          <w:p w14:paraId="33095D84" w14:textId="77777777" w:rsidR="003E59D4" w:rsidRPr="007A2F83" w:rsidRDefault="003E59D4" w:rsidP="00BB055F">
            <w:pPr>
              <w:pStyle w:val="NoSpacing"/>
              <w:rPr>
                <w:sz w:val="18"/>
                <w:szCs w:val="18"/>
              </w:rPr>
            </w:pPr>
            <w:r w:rsidRPr="007A2F83">
              <w:rPr>
                <w:sz w:val="18"/>
                <w:szCs w:val="18"/>
              </w:rPr>
              <w:t xml:space="preserve">*Serious disruption to a large section of the community </w:t>
            </w:r>
          </w:p>
        </w:tc>
        <w:tc>
          <w:tcPr>
            <w:tcW w:w="2871" w:type="dxa"/>
          </w:tcPr>
          <w:p w14:paraId="09555D3C" w14:textId="77777777" w:rsidR="003E59D4" w:rsidRPr="007A2F83" w:rsidRDefault="003E59D4" w:rsidP="00BB055F">
            <w:pPr>
              <w:pStyle w:val="NoSpacing"/>
              <w:rPr>
                <w:sz w:val="18"/>
                <w:szCs w:val="18"/>
              </w:rPr>
            </w:pPr>
            <w:r w:rsidRPr="007A2F83">
              <w:rPr>
                <w:sz w:val="18"/>
                <w:szCs w:val="18"/>
              </w:rPr>
              <w:t>*Serious adverse environmental impact on general community</w:t>
            </w:r>
          </w:p>
        </w:tc>
      </w:tr>
      <w:tr w:rsidR="003E59D4" w:rsidRPr="007A2F83" w14:paraId="1F1534E0" w14:textId="77777777" w:rsidTr="00BB055F">
        <w:tc>
          <w:tcPr>
            <w:tcW w:w="1526" w:type="dxa"/>
          </w:tcPr>
          <w:p w14:paraId="6669670C" w14:textId="77777777" w:rsidR="003E59D4" w:rsidRPr="007A2F83" w:rsidRDefault="003E59D4" w:rsidP="00BB055F">
            <w:pPr>
              <w:pStyle w:val="NoSpacing"/>
              <w:rPr>
                <w:sz w:val="18"/>
                <w:szCs w:val="18"/>
              </w:rPr>
            </w:pPr>
            <w:r w:rsidRPr="007A2F83">
              <w:rPr>
                <w:sz w:val="18"/>
                <w:szCs w:val="18"/>
              </w:rPr>
              <w:t>Moderate</w:t>
            </w:r>
          </w:p>
        </w:tc>
        <w:tc>
          <w:tcPr>
            <w:tcW w:w="1134" w:type="dxa"/>
          </w:tcPr>
          <w:p w14:paraId="74A334DD" w14:textId="77777777" w:rsidR="003E59D4" w:rsidRPr="007A2F83" w:rsidRDefault="003E59D4" w:rsidP="00BB055F">
            <w:pPr>
              <w:pStyle w:val="NoSpacing"/>
              <w:rPr>
                <w:sz w:val="18"/>
                <w:szCs w:val="18"/>
              </w:rPr>
            </w:pPr>
            <w:r w:rsidRPr="007A2F83">
              <w:rPr>
                <w:sz w:val="18"/>
                <w:szCs w:val="18"/>
              </w:rPr>
              <w:t>3</w:t>
            </w:r>
          </w:p>
        </w:tc>
        <w:tc>
          <w:tcPr>
            <w:tcW w:w="2870" w:type="dxa"/>
          </w:tcPr>
          <w:p w14:paraId="342FE5A4" w14:textId="77777777" w:rsidR="003E59D4" w:rsidRPr="007A2F83" w:rsidRDefault="003E59D4" w:rsidP="00BB055F">
            <w:pPr>
              <w:pStyle w:val="NoSpacing"/>
              <w:rPr>
                <w:sz w:val="18"/>
                <w:szCs w:val="18"/>
              </w:rPr>
            </w:pPr>
            <w:r w:rsidRPr="007A2F83">
              <w:rPr>
                <w:sz w:val="18"/>
                <w:szCs w:val="18"/>
              </w:rPr>
              <w:t>*Likely adverse impact on more than one particular social group resulting in social/economic inequalities</w:t>
            </w:r>
          </w:p>
          <w:p w14:paraId="2C8998E0" w14:textId="77777777" w:rsidR="003E59D4" w:rsidRPr="007A2F83" w:rsidRDefault="003E59D4" w:rsidP="00BB055F">
            <w:pPr>
              <w:pStyle w:val="NoSpacing"/>
              <w:rPr>
                <w:sz w:val="18"/>
                <w:szCs w:val="18"/>
              </w:rPr>
            </w:pPr>
            <w:r w:rsidRPr="007A2F83">
              <w:rPr>
                <w:sz w:val="18"/>
                <w:szCs w:val="18"/>
              </w:rPr>
              <w:t>*Likely to be resolved</w:t>
            </w:r>
          </w:p>
        </w:tc>
        <w:tc>
          <w:tcPr>
            <w:tcW w:w="2871" w:type="dxa"/>
          </w:tcPr>
          <w:p w14:paraId="35BA8A1D" w14:textId="77777777" w:rsidR="003E59D4" w:rsidRPr="007A2F83" w:rsidRDefault="003E59D4" w:rsidP="00BB055F">
            <w:pPr>
              <w:pStyle w:val="NoSpacing"/>
              <w:rPr>
                <w:sz w:val="18"/>
                <w:szCs w:val="18"/>
              </w:rPr>
            </w:pPr>
            <w:r w:rsidRPr="007A2F83">
              <w:rPr>
                <w:sz w:val="18"/>
                <w:szCs w:val="18"/>
              </w:rPr>
              <w:t>*Impeded access to, and participation in, services and facilities impacting on more than one social group for longer than one month</w:t>
            </w:r>
          </w:p>
          <w:p w14:paraId="505151FA" w14:textId="77777777" w:rsidR="003E59D4" w:rsidRPr="007A2F83" w:rsidRDefault="003E59D4" w:rsidP="00BB055F">
            <w:pPr>
              <w:pStyle w:val="NoSpacing"/>
              <w:rPr>
                <w:sz w:val="18"/>
                <w:szCs w:val="18"/>
              </w:rPr>
            </w:pPr>
            <w:r w:rsidRPr="007A2F83">
              <w:rPr>
                <w:sz w:val="18"/>
                <w:szCs w:val="18"/>
              </w:rPr>
              <w:t>*Increased social tension</w:t>
            </w:r>
          </w:p>
          <w:p w14:paraId="5AC2BCAF" w14:textId="77777777" w:rsidR="003E59D4" w:rsidRPr="007A2F83" w:rsidRDefault="003E59D4" w:rsidP="00BB055F">
            <w:pPr>
              <w:pStyle w:val="NoSpacing"/>
              <w:rPr>
                <w:sz w:val="18"/>
                <w:szCs w:val="18"/>
              </w:rPr>
            </w:pPr>
            <w:r w:rsidRPr="007A2F83">
              <w:rPr>
                <w:sz w:val="18"/>
                <w:szCs w:val="18"/>
              </w:rPr>
              <w:t>*Intervention required</w:t>
            </w:r>
          </w:p>
        </w:tc>
        <w:tc>
          <w:tcPr>
            <w:tcW w:w="2870" w:type="dxa"/>
          </w:tcPr>
          <w:p w14:paraId="7BCD6FBF" w14:textId="77777777" w:rsidR="003E59D4" w:rsidRPr="007A2F83" w:rsidRDefault="003E59D4" w:rsidP="00BB055F">
            <w:pPr>
              <w:pStyle w:val="NoSpacing"/>
              <w:rPr>
                <w:sz w:val="18"/>
                <w:szCs w:val="18"/>
              </w:rPr>
            </w:pPr>
            <w:r w:rsidRPr="007A2F83">
              <w:rPr>
                <w:sz w:val="18"/>
                <w:szCs w:val="18"/>
              </w:rPr>
              <w:t>*Potential for likely unequal health and wellbeing impacts on more than one particular social group</w:t>
            </w:r>
          </w:p>
          <w:p w14:paraId="1344DAFD" w14:textId="77777777" w:rsidR="003E59D4" w:rsidRPr="007A2F83" w:rsidRDefault="003E59D4" w:rsidP="00BB055F">
            <w:pPr>
              <w:pStyle w:val="NoSpacing"/>
              <w:rPr>
                <w:sz w:val="18"/>
                <w:szCs w:val="18"/>
              </w:rPr>
            </w:pPr>
            <w:r w:rsidRPr="007A2F83">
              <w:rPr>
                <w:sz w:val="18"/>
                <w:szCs w:val="18"/>
              </w:rPr>
              <w:t>*Considerable disruption to affected communities</w:t>
            </w:r>
          </w:p>
        </w:tc>
        <w:tc>
          <w:tcPr>
            <w:tcW w:w="2871" w:type="dxa"/>
          </w:tcPr>
          <w:p w14:paraId="5391E544" w14:textId="77777777" w:rsidR="003E59D4" w:rsidRPr="007A2F83" w:rsidRDefault="003E59D4" w:rsidP="00BB055F">
            <w:pPr>
              <w:pStyle w:val="NoSpacing"/>
              <w:rPr>
                <w:sz w:val="18"/>
                <w:szCs w:val="18"/>
              </w:rPr>
            </w:pPr>
            <w:r w:rsidRPr="007A2F83">
              <w:rPr>
                <w:sz w:val="18"/>
                <w:szCs w:val="18"/>
              </w:rPr>
              <w:t>*Likely adverse environmental impact on more than one particular social group</w:t>
            </w:r>
          </w:p>
        </w:tc>
      </w:tr>
      <w:tr w:rsidR="003E59D4" w:rsidRPr="007A2F83" w14:paraId="15208BE8" w14:textId="77777777" w:rsidTr="00BB055F">
        <w:tc>
          <w:tcPr>
            <w:tcW w:w="1526" w:type="dxa"/>
          </w:tcPr>
          <w:p w14:paraId="0B9A40AE" w14:textId="77777777" w:rsidR="003E59D4" w:rsidRPr="007A2F83" w:rsidRDefault="003E59D4" w:rsidP="00BB055F">
            <w:pPr>
              <w:pStyle w:val="NoSpacing"/>
              <w:rPr>
                <w:sz w:val="18"/>
                <w:szCs w:val="18"/>
              </w:rPr>
            </w:pPr>
            <w:r w:rsidRPr="007A2F83">
              <w:rPr>
                <w:sz w:val="18"/>
                <w:szCs w:val="18"/>
              </w:rPr>
              <w:t>Minor</w:t>
            </w:r>
          </w:p>
        </w:tc>
        <w:tc>
          <w:tcPr>
            <w:tcW w:w="1134" w:type="dxa"/>
          </w:tcPr>
          <w:p w14:paraId="37B01BBE" w14:textId="77777777" w:rsidR="003E59D4" w:rsidRPr="007A2F83" w:rsidRDefault="003E59D4" w:rsidP="00BB055F">
            <w:pPr>
              <w:pStyle w:val="NoSpacing"/>
              <w:rPr>
                <w:sz w:val="18"/>
                <w:szCs w:val="18"/>
              </w:rPr>
            </w:pPr>
            <w:r w:rsidRPr="007A2F83">
              <w:rPr>
                <w:sz w:val="18"/>
                <w:szCs w:val="18"/>
              </w:rPr>
              <w:t>2</w:t>
            </w:r>
          </w:p>
        </w:tc>
        <w:tc>
          <w:tcPr>
            <w:tcW w:w="2870" w:type="dxa"/>
          </w:tcPr>
          <w:p w14:paraId="7A251B44" w14:textId="77777777" w:rsidR="003E59D4" w:rsidRPr="007A2F83" w:rsidRDefault="003E59D4" w:rsidP="00BB055F">
            <w:pPr>
              <w:pStyle w:val="NoSpacing"/>
              <w:rPr>
                <w:sz w:val="18"/>
                <w:szCs w:val="18"/>
              </w:rPr>
            </w:pPr>
            <w:r w:rsidRPr="007A2F83">
              <w:rPr>
                <w:sz w:val="18"/>
                <w:szCs w:val="18"/>
              </w:rPr>
              <w:t>*Likely adverse social/economic impact on a particular social group</w:t>
            </w:r>
          </w:p>
          <w:p w14:paraId="7C93F856" w14:textId="77777777" w:rsidR="003E59D4" w:rsidRPr="007A2F83" w:rsidRDefault="003E59D4" w:rsidP="00BB055F">
            <w:pPr>
              <w:pStyle w:val="NoSpacing"/>
              <w:rPr>
                <w:sz w:val="18"/>
                <w:szCs w:val="18"/>
              </w:rPr>
            </w:pPr>
            <w:r w:rsidRPr="007A2F83">
              <w:rPr>
                <w:sz w:val="18"/>
                <w:szCs w:val="18"/>
              </w:rPr>
              <w:t>*Likely to be resolved</w:t>
            </w:r>
          </w:p>
        </w:tc>
        <w:tc>
          <w:tcPr>
            <w:tcW w:w="2871" w:type="dxa"/>
          </w:tcPr>
          <w:p w14:paraId="53AAE604" w14:textId="77777777" w:rsidR="003E59D4" w:rsidRPr="007A2F83" w:rsidRDefault="003E59D4" w:rsidP="00BB055F">
            <w:pPr>
              <w:pStyle w:val="NoSpacing"/>
              <w:rPr>
                <w:sz w:val="18"/>
                <w:szCs w:val="18"/>
              </w:rPr>
            </w:pPr>
            <w:r w:rsidRPr="007A2F83">
              <w:rPr>
                <w:sz w:val="18"/>
                <w:szCs w:val="18"/>
              </w:rPr>
              <w:t>*Temporary impeded access to, and participation in, some services and facilities for a particular social group</w:t>
            </w:r>
          </w:p>
          <w:p w14:paraId="5E46FB26" w14:textId="77777777" w:rsidR="003E59D4" w:rsidRPr="007A2F83" w:rsidRDefault="003E59D4" w:rsidP="00BB055F">
            <w:pPr>
              <w:pStyle w:val="NoSpacing"/>
              <w:rPr>
                <w:sz w:val="18"/>
                <w:szCs w:val="18"/>
              </w:rPr>
            </w:pPr>
            <w:r w:rsidRPr="007A2F83">
              <w:rPr>
                <w:sz w:val="18"/>
                <w:szCs w:val="18"/>
              </w:rPr>
              <w:t>*Minor social tension</w:t>
            </w:r>
          </w:p>
          <w:p w14:paraId="641DB685" w14:textId="77777777" w:rsidR="003E59D4" w:rsidRPr="007A2F83" w:rsidRDefault="003E59D4" w:rsidP="00BB055F">
            <w:pPr>
              <w:pStyle w:val="NoSpacing"/>
              <w:rPr>
                <w:sz w:val="18"/>
                <w:szCs w:val="18"/>
              </w:rPr>
            </w:pPr>
            <w:r w:rsidRPr="007A2F83">
              <w:rPr>
                <w:sz w:val="18"/>
                <w:szCs w:val="18"/>
              </w:rPr>
              <w:t xml:space="preserve">*Minor breakdown in social networks </w:t>
            </w:r>
          </w:p>
        </w:tc>
        <w:tc>
          <w:tcPr>
            <w:tcW w:w="2870" w:type="dxa"/>
          </w:tcPr>
          <w:p w14:paraId="62F004B9" w14:textId="77777777" w:rsidR="003E59D4" w:rsidRPr="007A2F83" w:rsidRDefault="003E59D4" w:rsidP="00BB055F">
            <w:pPr>
              <w:pStyle w:val="NoSpacing"/>
              <w:rPr>
                <w:sz w:val="18"/>
                <w:szCs w:val="18"/>
              </w:rPr>
            </w:pPr>
            <w:r w:rsidRPr="007A2F83">
              <w:rPr>
                <w:sz w:val="18"/>
                <w:szCs w:val="18"/>
              </w:rPr>
              <w:t>*Potential for likely unequal health and wellbeing impacts on a particular social group</w:t>
            </w:r>
          </w:p>
          <w:p w14:paraId="2CF22971" w14:textId="77777777" w:rsidR="003E59D4" w:rsidRPr="007A2F83" w:rsidRDefault="003E59D4" w:rsidP="00BB055F">
            <w:pPr>
              <w:pStyle w:val="NoSpacing"/>
              <w:rPr>
                <w:sz w:val="18"/>
                <w:szCs w:val="18"/>
              </w:rPr>
            </w:pPr>
            <w:r w:rsidRPr="007A2F83">
              <w:rPr>
                <w:sz w:val="18"/>
                <w:szCs w:val="18"/>
              </w:rPr>
              <w:t>*Minor disruption to affected community</w:t>
            </w:r>
          </w:p>
          <w:p w14:paraId="612C8DAB" w14:textId="77777777" w:rsidR="003E59D4" w:rsidRPr="007A2F83" w:rsidRDefault="003E59D4" w:rsidP="00BB055F">
            <w:pPr>
              <w:pStyle w:val="NoSpacing"/>
              <w:rPr>
                <w:sz w:val="18"/>
                <w:szCs w:val="18"/>
              </w:rPr>
            </w:pPr>
          </w:p>
        </w:tc>
        <w:tc>
          <w:tcPr>
            <w:tcW w:w="2871" w:type="dxa"/>
          </w:tcPr>
          <w:p w14:paraId="0543CD1D" w14:textId="77777777" w:rsidR="003E59D4" w:rsidRPr="007A2F83" w:rsidRDefault="003E59D4" w:rsidP="00BB055F">
            <w:pPr>
              <w:pStyle w:val="NoSpacing"/>
              <w:rPr>
                <w:sz w:val="18"/>
                <w:szCs w:val="18"/>
              </w:rPr>
            </w:pPr>
            <w:r w:rsidRPr="007A2F83">
              <w:rPr>
                <w:sz w:val="18"/>
                <w:szCs w:val="18"/>
              </w:rPr>
              <w:t>*Likely adverse environmental impact on a particular social group</w:t>
            </w:r>
          </w:p>
        </w:tc>
      </w:tr>
      <w:tr w:rsidR="003E59D4" w:rsidRPr="007A2F83" w14:paraId="14C928A8" w14:textId="77777777" w:rsidTr="00BB055F">
        <w:tc>
          <w:tcPr>
            <w:tcW w:w="1526" w:type="dxa"/>
          </w:tcPr>
          <w:p w14:paraId="1CA409DE" w14:textId="77777777" w:rsidR="003E59D4" w:rsidRPr="007A2F83" w:rsidRDefault="003E59D4" w:rsidP="00BB055F">
            <w:pPr>
              <w:pStyle w:val="NoSpacing"/>
              <w:rPr>
                <w:sz w:val="18"/>
                <w:szCs w:val="18"/>
              </w:rPr>
            </w:pPr>
            <w:r w:rsidRPr="007A2F83">
              <w:rPr>
                <w:sz w:val="18"/>
                <w:szCs w:val="18"/>
              </w:rPr>
              <w:t xml:space="preserve">Negligible </w:t>
            </w:r>
          </w:p>
        </w:tc>
        <w:tc>
          <w:tcPr>
            <w:tcW w:w="1134" w:type="dxa"/>
          </w:tcPr>
          <w:p w14:paraId="5C1B412B" w14:textId="77777777" w:rsidR="003E59D4" w:rsidRPr="007A2F83" w:rsidRDefault="003E59D4" w:rsidP="00BB055F">
            <w:pPr>
              <w:pStyle w:val="NoSpacing"/>
              <w:rPr>
                <w:sz w:val="18"/>
                <w:szCs w:val="18"/>
              </w:rPr>
            </w:pPr>
            <w:r w:rsidRPr="007A2F83">
              <w:rPr>
                <w:sz w:val="18"/>
                <w:szCs w:val="18"/>
              </w:rPr>
              <w:t>1</w:t>
            </w:r>
          </w:p>
        </w:tc>
        <w:tc>
          <w:tcPr>
            <w:tcW w:w="2870" w:type="dxa"/>
          </w:tcPr>
          <w:p w14:paraId="1C9FFF51" w14:textId="77777777" w:rsidR="003E59D4" w:rsidRPr="007A2F83" w:rsidRDefault="003E59D4" w:rsidP="00BB055F">
            <w:pPr>
              <w:pStyle w:val="NoSpacing"/>
              <w:rPr>
                <w:sz w:val="18"/>
                <w:szCs w:val="18"/>
              </w:rPr>
            </w:pPr>
            <w:r w:rsidRPr="007A2F83">
              <w:rPr>
                <w:sz w:val="18"/>
                <w:szCs w:val="18"/>
              </w:rPr>
              <w:t>*No adverse impact on people’s way of life and standard of living</w:t>
            </w:r>
          </w:p>
        </w:tc>
        <w:tc>
          <w:tcPr>
            <w:tcW w:w="2871" w:type="dxa"/>
          </w:tcPr>
          <w:p w14:paraId="41128118" w14:textId="77777777" w:rsidR="003E59D4" w:rsidRPr="007A2F83" w:rsidRDefault="003E59D4" w:rsidP="00BB055F">
            <w:pPr>
              <w:pStyle w:val="NoSpacing"/>
              <w:rPr>
                <w:sz w:val="18"/>
                <w:szCs w:val="18"/>
              </w:rPr>
            </w:pPr>
            <w:r w:rsidRPr="007A2F83">
              <w:rPr>
                <w:sz w:val="18"/>
                <w:szCs w:val="18"/>
              </w:rPr>
              <w:t>*No adverse impact on community cohesion and stability</w:t>
            </w:r>
          </w:p>
        </w:tc>
        <w:tc>
          <w:tcPr>
            <w:tcW w:w="2870" w:type="dxa"/>
          </w:tcPr>
          <w:p w14:paraId="7DEF582C" w14:textId="77777777" w:rsidR="003E59D4" w:rsidRPr="007A2F83" w:rsidRDefault="003E59D4" w:rsidP="00BB055F">
            <w:pPr>
              <w:pStyle w:val="NoSpacing"/>
              <w:rPr>
                <w:sz w:val="18"/>
                <w:szCs w:val="18"/>
              </w:rPr>
            </w:pPr>
            <w:r w:rsidRPr="007A2F83">
              <w:rPr>
                <w:sz w:val="18"/>
                <w:szCs w:val="18"/>
              </w:rPr>
              <w:t>*No adverse impact on people’s health and wellbeing</w:t>
            </w:r>
          </w:p>
        </w:tc>
        <w:tc>
          <w:tcPr>
            <w:tcW w:w="2871" w:type="dxa"/>
          </w:tcPr>
          <w:p w14:paraId="621683BF" w14:textId="77777777" w:rsidR="003E59D4" w:rsidRPr="007A2F83" w:rsidRDefault="003E59D4" w:rsidP="00BB055F">
            <w:pPr>
              <w:pStyle w:val="NoSpacing"/>
              <w:rPr>
                <w:sz w:val="18"/>
                <w:szCs w:val="18"/>
              </w:rPr>
            </w:pPr>
            <w:r w:rsidRPr="007A2F83">
              <w:rPr>
                <w:sz w:val="18"/>
                <w:szCs w:val="18"/>
              </w:rPr>
              <w:t>*No environmental hazards or risks</w:t>
            </w:r>
          </w:p>
        </w:tc>
      </w:tr>
    </w:tbl>
    <w:p w14:paraId="04296896" w14:textId="77777777" w:rsidR="003E59D4" w:rsidRPr="003E59D4" w:rsidRDefault="003E59D4" w:rsidP="003E59D4"/>
    <w:p w14:paraId="439DF4C5" w14:textId="77777777" w:rsidR="003E59D4" w:rsidRDefault="003E59D4" w:rsidP="00DE04F9">
      <w:pPr>
        <w:pStyle w:val="Heading2"/>
      </w:pPr>
    </w:p>
    <w:p w14:paraId="1DC3FED6" w14:textId="77777777" w:rsidR="00DE04F9" w:rsidRDefault="003E59D4" w:rsidP="001A5EBA">
      <w:pPr>
        <w:pStyle w:val="Heading2"/>
        <w:spacing w:before="0" w:after="120"/>
      </w:pPr>
      <w:r>
        <w:br w:type="page"/>
      </w:r>
      <w:bookmarkStart w:id="26" w:name="_Toc378776580"/>
      <w:r w:rsidR="00DE04F9">
        <w:t>Our partners</w:t>
      </w:r>
      <w:bookmarkEnd w:id="26"/>
      <w:r w:rsidR="00DE04F9">
        <w:t xml:space="preserve"> </w:t>
      </w:r>
      <w:bookmarkEnd w:id="25"/>
    </w:p>
    <w:p w14:paraId="03142659" w14:textId="77777777" w:rsidR="00DE04F9" w:rsidRDefault="00DE04F9" w:rsidP="00DE04F9">
      <w:r w:rsidRPr="00461632">
        <w:t xml:space="preserve">The </w:t>
      </w:r>
      <w:r w:rsidRPr="00DE04F9">
        <w:rPr>
          <w:i/>
        </w:rPr>
        <w:t xml:space="preserve">Heatwave Plan </w:t>
      </w:r>
      <w:r w:rsidRPr="00461632">
        <w:t xml:space="preserve">sits alongside other </w:t>
      </w:r>
      <w:r w:rsidR="00C50851">
        <w:t>Council</w:t>
      </w:r>
      <w:r w:rsidRPr="00461632">
        <w:t xml:space="preserve"> plans and strategies. It </w:t>
      </w:r>
      <w:r>
        <w:t xml:space="preserve">has clear links with the </w:t>
      </w:r>
      <w:r w:rsidR="0058554C">
        <w:rPr>
          <w:i/>
        </w:rPr>
        <w:t>Strathbogie</w:t>
      </w:r>
      <w:r w:rsidR="00671F40">
        <w:rPr>
          <w:i/>
        </w:rPr>
        <w:t xml:space="preserve"> Shire </w:t>
      </w:r>
      <w:r w:rsidR="00C50851">
        <w:rPr>
          <w:i/>
        </w:rPr>
        <w:t>Council</w:t>
      </w:r>
      <w:r w:rsidR="00671F40">
        <w:rPr>
          <w:i/>
        </w:rPr>
        <w:t xml:space="preserve"> </w:t>
      </w:r>
      <w:r w:rsidR="00DA77A1">
        <w:rPr>
          <w:i/>
        </w:rPr>
        <w:t xml:space="preserve">Municipal Public </w:t>
      </w:r>
      <w:r w:rsidR="00671F40">
        <w:rPr>
          <w:i/>
        </w:rPr>
        <w:t>Health and Wellbeing</w:t>
      </w:r>
      <w:r w:rsidRPr="00DE04F9">
        <w:rPr>
          <w:i/>
        </w:rPr>
        <w:t xml:space="preserve"> Plan</w:t>
      </w:r>
      <w:r w:rsidRPr="00461632">
        <w:t xml:space="preserve">, </w:t>
      </w:r>
      <w:r w:rsidR="00B15D3E">
        <w:t xml:space="preserve">the </w:t>
      </w:r>
      <w:r w:rsidR="00B15D3E" w:rsidRPr="00B15D3E">
        <w:rPr>
          <w:i/>
        </w:rPr>
        <w:t>Strengthening Strathbogie in a Climate Change: Risk Assessment and Adaptation Strategy</w:t>
      </w:r>
      <w:r w:rsidR="00B15D3E">
        <w:rPr>
          <w:i/>
        </w:rPr>
        <w:t>,</w:t>
      </w:r>
      <w:r w:rsidR="00B15D3E" w:rsidRPr="00B15D3E">
        <w:t xml:space="preserve"> adopted by Council in December 2011</w:t>
      </w:r>
      <w:r w:rsidR="00B15D3E">
        <w:t>, and</w:t>
      </w:r>
      <w:r w:rsidR="00B15D3E" w:rsidRPr="00B15D3E">
        <w:t xml:space="preserve"> </w:t>
      </w:r>
      <w:r w:rsidRPr="00461632">
        <w:t xml:space="preserve">the </w:t>
      </w:r>
      <w:r w:rsidR="00996590" w:rsidRPr="00996590">
        <w:rPr>
          <w:i/>
        </w:rPr>
        <w:t xml:space="preserve">Municipal </w:t>
      </w:r>
      <w:r w:rsidRPr="00DE04F9">
        <w:rPr>
          <w:i/>
        </w:rPr>
        <w:t>Emergency Management Plan</w:t>
      </w:r>
      <w:r w:rsidR="000C141B">
        <w:rPr>
          <w:i/>
        </w:rPr>
        <w:t xml:space="preserve"> </w:t>
      </w:r>
      <w:r w:rsidRPr="00461632">
        <w:t>and</w:t>
      </w:r>
      <w:r w:rsidR="00B15D3E">
        <w:t xml:space="preserve"> current </w:t>
      </w:r>
      <w:r w:rsidR="00C50851">
        <w:rPr>
          <w:i/>
        </w:rPr>
        <w:t>Council</w:t>
      </w:r>
      <w:r w:rsidRPr="00DE04F9">
        <w:rPr>
          <w:i/>
        </w:rPr>
        <w:t xml:space="preserve"> Plan</w:t>
      </w:r>
      <w:r w:rsidRPr="00461632">
        <w:t>.</w:t>
      </w:r>
      <w:r>
        <w:t xml:space="preserve"> It also </w:t>
      </w:r>
      <w:r w:rsidRPr="00461632">
        <w:t>fall</w:t>
      </w:r>
      <w:r>
        <w:t>s</w:t>
      </w:r>
      <w:r w:rsidRPr="00461632">
        <w:t xml:space="preserve"> under the state-wide heatwave plan which details the different areas of response and action across government and the health and community sectors.</w:t>
      </w:r>
    </w:p>
    <w:p w14:paraId="370FC633" w14:textId="77777777" w:rsidR="00DE04F9" w:rsidRDefault="00C50851" w:rsidP="00DE04F9">
      <w:r>
        <w:t>Council</w:t>
      </w:r>
      <w:r w:rsidR="00DE04F9">
        <w:t xml:space="preserve"> is working alongside stakeholders from within the targeted </w:t>
      </w:r>
      <w:r w:rsidR="00DE04F9" w:rsidRPr="00DA54DC">
        <w:t>sector groups</w:t>
      </w:r>
      <w:r w:rsidR="00DE04F9">
        <w:t xml:space="preserve"> in the </w:t>
      </w:r>
      <w:r w:rsidR="0058554C">
        <w:t>Strathbogie</w:t>
      </w:r>
      <w:r w:rsidR="00DE04F9">
        <w:t xml:space="preserve"> community to act as key partners in the</w:t>
      </w:r>
      <w:r w:rsidR="00CC20AB">
        <w:t xml:space="preserve"> future evaluation of the</w:t>
      </w:r>
      <w:r w:rsidR="00DE04F9">
        <w:t xml:space="preserve"> </w:t>
      </w:r>
      <w:r w:rsidR="00DE04F9" w:rsidRPr="00DE04F9">
        <w:rPr>
          <w:i/>
        </w:rPr>
        <w:t>Heatwave Plan</w:t>
      </w:r>
      <w:r w:rsidR="00CC20AB">
        <w:t>. We will</w:t>
      </w:r>
      <w:r w:rsidR="00671F40">
        <w:t xml:space="preserve"> partner</w:t>
      </w:r>
      <w:r w:rsidR="00DE04F9">
        <w:t xml:space="preserve"> with g</w:t>
      </w:r>
      <w:r w:rsidR="00DE04F9" w:rsidRPr="00DA54DC">
        <w:t xml:space="preserve">overnment, private sector, service provider and community group organisations </w:t>
      </w:r>
      <w:r w:rsidR="00DE04F9">
        <w:t>that represent our vulnerable communities of the very young, elderly</w:t>
      </w:r>
      <w:r w:rsidR="006A76AC">
        <w:t>, tourists</w:t>
      </w:r>
      <w:r w:rsidR="00DE04F9">
        <w:t xml:space="preserve"> and farmers. These partners include:</w:t>
      </w:r>
    </w:p>
    <w:tbl>
      <w:tblPr>
        <w:tblW w:w="0" w:type="auto"/>
        <w:tblLook w:val="04A0" w:firstRow="1" w:lastRow="0" w:firstColumn="1" w:lastColumn="0" w:noHBand="0" w:noVBand="1"/>
      </w:tblPr>
      <w:tblGrid>
        <w:gridCol w:w="4621"/>
        <w:gridCol w:w="4621"/>
      </w:tblGrid>
      <w:tr w:rsidR="00DE04F9" w14:paraId="5A18035D" w14:textId="77777777" w:rsidTr="00BB3317">
        <w:tc>
          <w:tcPr>
            <w:tcW w:w="4621" w:type="dxa"/>
          </w:tcPr>
          <w:p w14:paraId="73337043" w14:textId="77777777" w:rsidR="00DE04F9" w:rsidRDefault="00B15D3E" w:rsidP="00B15D3E">
            <w:pPr>
              <w:numPr>
                <w:ilvl w:val="0"/>
                <w:numId w:val="6"/>
              </w:numPr>
              <w:spacing w:after="0"/>
              <w:ind w:left="714" w:hanging="357"/>
            </w:pPr>
            <w:r>
              <w:t>Department of Health</w:t>
            </w:r>
          </w:p>
        </w:tc>
        <w:tc>
          <w:tcPr>
            <w:tcW w:w="4621" w:type="dxa"/>
          </w:tcPr>
          <w:p w14:paraId="1766B41A" w14:textId="77777777" w:rsidR="00DE04F9" w:rsidRDefault="00B15D3E" w:rsidP="00B15D3E">
            <w:pPr>
              <w:numPr>
                <w:ilvl w:val="0"/>
                <w:numId w:val="6"/>
              </w:numPr>
              <w:spacing w:after="0"/>
              <w:ind w:left="714" w:hanging="357"/>
            </w:pPr>
            <w:r>
              <w:t>Violet Town Bush Nursing Hospital</w:t>
            </w:r>
          </w:p>
        </w:tc>
      </w:tr>
      <w:tr w:rsidR="00DE04F9" w14:paraId="78647DA5" w14:textId="77777777" w:rsidTr="00BB3317">
        <w:tc>
          <w:tcPr>
            <w:tcW w:w="4621" w:type="dxa"/>
          </w:tcPr>
          <w:p w14:paraId="6645F048" w14:textId="77777777" w:rsidR="00DE04F9" w:rsidRDefault="00B15D3E" w:rsidP="00B15D3E">
            <w:pPr>
              <w:numPr>
                <w:ilvl w:val="0"/>
                <w:numId w:val="6"/>
              </w:numPr>
              <w:spacing w:after="0"/>
              <w:ind w:left="714" w:hanging="357"/>
            </w:pPr>
            <w:r w:rsidRPr="00B15D3E">
              <w:t>Emergency services</w:t>
            </w:r>
          </w:p>
        </w:tc>
        <w:tc>
          <w:tcPr>
            <w:tcW w:w="4621" w:type="dxa"/>
          </w:tcPr>
          <w:p w14:paraId="241FF0C5" w14:textId="77777777" w:rsidR="00DE04F9" w:rsidRDefault="00786B0B" w:rsidP="00282793">
            <w:pPr>
              <w:numPr>
                <w:ilvl w:val="0"/>
                <w:numId w:val="6"/>
              </w:numPr>
              <w:spacing w:after="0"/>
              <w:ind w:left="714" w:hanging="357"/>
            </w:pPr>
            <w:r>
              <w:t>Euroa H</w:t>
            </w:r>
            <w:r w:rsidR="00CC20AB">
              <w:t>ealth Inc</w:t>
            </w:r>
          </w:p>
        </w:tc>
      </w:tr>
      <w:tr w:rsidR="00DE04F9" w14:paraId="4541E872" w14:textId="77777777" w:rsidTr="00BB3317">
        <w:tc>
          <w:tcPr>
            <w:tcW w:w="4621" w:type="dxa"/>
          </w:tcPr>
          <w:p w14:paraId="4235191B" w14:textId="77777777" w:rsidR="00DE04F9" w:rsidRDefault="00CC20AB" w:rsidP="00282793">
            <w:pPr>
              <w:numPr>
                <w:ilvl w:val="0"/>
                <w:numId w:val="6"/>
              </w:numPr>
              <w:spacing w:after="0"/>
              <w:ind w:left="714" w:hanging="357"/>
            </w:pPr>
            <w:r>
              <w:t>Goulbourn Valley PCP</w:t>
            </w:r>
          </w:p>
        </w:tc>
        <w:tc>
          <w:tcPr>
            <w:tcW w:w="4621" w:type="dxa"/>
          </w:tcPr>
          <w:p w14:paraId="0A10E585" w14:textId="77777777" w:rsidR="00DE04F9" w:rsidRDefault="00671F40" w:rsidP="00DA77A1">
            <w:pPr>
              <w:pStyle w:val="ListParagraph"/>
              <w:numPr>
                <w:ilvl w:val="0"/>
                <w:numId w:val="6"/>
              </w:numPr>
              <w:spacing w:after="0"/>
              <w:ind w:left="714" w:hanging="357"/>
            </w:pPr>
            <w:r w:rsidRPr="00282793">
              <w:rPr>
                <w:rFonts w:cs="Tahoma"/>
                <w:lang w:val="en-US"/>
              </w:rPr>
              <w:t>Nagambie HealthCare</w:t>
            </w:r>
          </w:p>
        </w:tc>
      </w:tr>
      <w:tr w:rsidR="00DE04F9" w14:paraId="179C7C2B" w14:textId="77777777" w:rsidTr="00BB3317">
        <w:tc>
          <w:tcPr>
            <w:tcW w:w="4621" w:type="dxa"/>
          </w:tcPr>
          <w:p w14:paraId="0C7F420C" w14:textId="77777777" w:rsidR="00DE04F9" w:rsidRDefault="00B15D3E" w:rsidP="00B15D3E">
            <w:pPr>
              <w:numPr>
                <w:ilvl w:val="0"/>
                <w:numId w:val="6"/>
              </w:numPr>
              <w:spacing w:after="0"/>
              <w:ind w:left="714" w:hanging="357"/>
            </w:pPr>
            <w:r>
              <w:t>Goulburn Valley Health</w:t>
            </w:r>
          </w:p>
        </w:tc>
        <w:tc>
          <w:tcPr>
            <w:tcW w:w="4621" w:type="dxa"/>
          </w:tcPr>
          <w:p w14:paraId="091577AA" w14:textId="77777777" w:rsidR="00DE04F9" w:rsidRPr="006A76AC" w:rsidRDefault="00B15D3E" w:rsidP="00B15D3E">
            <w:pPr>
              <w:pStyle w:val="ListParagraph"/>
              <w:numPr>
                <w:ilvl w:val="0"/>
                <w:numId w:val="6"/>
              </w:numPr>
              <w:spacing w:after="0"/>
              <w:ind w:left="714" w:hanging="357"/>
            </w:pPr>
            <w:r w:rsidRPr="00B15D3E">
              <w:rPr>
                <w:rFonts w:cs="Tahoma"/>
                <w:lang w:val="en-US"/>
              </w:rPr>
              <w:t>Local sporting bodies</w:t>
            </w:r>
          </w:p>
        </w:tc>
      </w:tr>
      <w:tr w:rsidR="00DE04F9" w14:paraId="24697AB6" w14:textId="77777777" w:rsidTr="00BB3317">
        <w:tc>
          <w:tcPr>
            <w:tcW w:w="4621" w:type="dxa"/>
          </w:tcPr>
          <w:p w14:paraId="69543511" w14:textId="77777777" w:rsidR="002E0858" w:rsidRDefault="00593068" w:rsidP="00282793">
            <w:pPr>
              <w:numPr>
                <w:ilvl w:val="0"/>
                <w:numId w:val="6"/>
              </w:numPr>
              <w:spacing w:after="0"/>
              <w:ind w:left="714" w:hanging="357"/>
            </w:pPr>
            <w:r>
              <w:t>Goulburn Rural Access</w:t>
            </w:r>
          </w:p>
        </w:tc>
        <w:tc>
          <w:tcPr>
            <w:tcW w:w="4621" w:type="dxa"/>
          </w:tcPr>
          <w:p w14:paraId="5E84B6E6" w14:textId="69DB597C" w:rsidR="00DE04F9" w:rsidRPr="006A76AC" w:rsidRDefault="00DE04F9" w:rsidP="00502E5C">
            <w:pPr>
              <w:spacing w:after="0"/>
              <w:ind w:left="714"/>
            </w:pPr>
          </w:p>
        </w:tc>
      </w:tr>
      <w:tr w:rsidR="00DE04F9" w14:paraId="69859F30" w14:textId="77777777" w:rsidTr="00BB3317">
        <w:tc>
          <w:tcPr>
            <w:tcW w:w="4621" w:type="dxa"/>
          </w:tcPr>
          <w:p w14:paraId="7D9553D5" w14:textId="77777777" w:rsidR="00DE04F9" w:rsidRDefault="006A76AC" w:rsidP="00B15D3E">
            <w:pPr>
              <w:numPr>
                <w:ilvl w:val="0"/>
                <w:numId w:val="6"/>
              </w:numPr>
              <w:spacing w:after="0"/>
              <w:ind w:left="714" w:hanging="357"/>
            </w:pPr>
            <w:r>
              <w:t>Local schools</w:t>
            </w:r>
            <w:r w:rsidR="00786B0B">
              <w:t xml:space="preserve"> and kindergartens</w:t>
            </w:r>
          </w:p>
        </w:tc>
        <w:tc>
          <w:tcPr>
            <w:tcW w:w="4621" w:type="dxa"/>
          </w:tcPr>
          <w:p w14:paraId="64BE09AA" w14:textId="77777777" w:rsidR="00DE04F9" w:rsidRDefault="00DE04F9" w:rsidP="00B15D3E">
            <w:pPr>
              <w:spacing w:after="0"/>
              <w:ind w:left="714"/>
            </w:pPr>
          </w:p>
        </w:tc>
      </w:tr>
      <w:tr w:rsidR="00DE04F9" w14:paraId="5957506E" w14:textId="77777777" w:rsidTr="00BB3317">
        <w:tc>
          <w:tcPr>
            <w:tcW w:w="4621" w:type="dxa"/>
          </w:tcPr>
          <w:p w14:paraId="4638EBE0" w14:textId="77777777" w:rsidR="00DE04F9" w:rsidRDefault="00DE04F9" w:rsidP="00B15D3E">
            <w:pPr>
              <w:spacing w:after="0"/>
              <w:ind w:left="714"/>
            </w:pPr>
          </w:p>
        </w:tc>
        <w:tc>
          <w:tcPr>
            <w:tcW w:w="4621" w:type="dxa"/>
          </w:tcPr>
          <w:p w14:paraId="10BDB862" w14:textId="77777777" w:rsidR="00DE04F9" w:rsidRPr="00786B0B" w:rsidRDefault="00DE04F9" w:rsidP="00B15D3E">
            <w:pPr>
              <w:spacing w:after="0"/>
              <w:ind w:left="714"/>
            </w:pPr>
          </w:p>
        </w:tc>
      </w:tr>
      <w:tr w:rsidR="00996590" w14:paraId="087A4CC8" w14:textId="77777777" w:rsidTr="00BB3317">
        <w:tc>
          <w:tcPr>
            <w:tcW w:w="4621" w:type="dxa"/>
          </w:tcPr>
          <w:p w14:paraId="05B57B15" w14:textId="77777777" w:rsidR="00996590" w:rsidRDefault="00996590" w:rsidP="00B15D3E">
            <w:pPr>
              <w:spacing w:after="0"/>
              <w:ind w:left="714"/>
            </w:pPr>
          </w:p>
        </w:tc>
        <w:tc>
          <w:tcPr>
            <w:tcW w:w="4621" w:type="dxa"/>
          </w:tcPr>
          <w:p w14:paraId="1E3F966B" w14:textId="77777777" w:rsidR="00720823" w:rsidRPr="00BB3317" w:rsidRDefault="00720823" w:rsidP="00B15D3E">
            <w:pPr>
              <w:spacing w:after="0"/>
              <w:ind w:left="714"/>
            </w:pPr>
          </w:p>
        </w:tc>
      </w:tr>
      <w:tr w:rsidR="00BB3317" w14:paraId="6CD5F937" w14:textId="77777777" w:rsidTr="00BB3317">
        <w:tc>
          <w:tcPr>
            <w:tcW w:w="4621" w:type="dxa"/>
          </w:tcPr>
          <w:p w14:paraId="56E05A30" w14:textId="77777777" w:rsidR="00BB3317" w:rsidRDefault="00BB3317" w:rsidP="00B15D3E">
            <w:pPr>
              <w:spacing w:after="0"/>
              <w:ind w:left="714"/>
            </w:pPr>
          </w:p>
        </w:tc>
        <w:tc>
          <w:tcPr>
            <w:tcW w:w="4621" w:type="dxa"/>
          </w:tcPr>
          <w:p w14:paraId="77F0D2DA" w14:textId="77777777" w:rsidR="00BB3317" w:rsidRPr="00282793" w:rsidRDefault="00BB3317" w:rsidP="00BB3317">
            <w:pPr>
              <w:spacing w:after="0"/>
              <w:ind w:left="714"/>
              <w:rPr>
                <w:bCs/>
              </w:rPr>
            </w:pPr>
          </w:p>
        </w:tc>
      </w:tr>
    </w:tbl>
    <w:p w14:paraId="67C6B521" w14:textId="77777777" w:rsidR="00D255F2" w:rsidRDefault="00DE04F9" w:rsidP="00B15D3E">
      <w:pPr>
        <w:spacing w:before="120"/>
      </w:pPr>
      <w:r w:rsidRPr="00D450AF">
        <w:rPr>
          <w:rFonts w:cs="Arial"/>
        </w:rPr>
        <w:t>Each of the</w:t>
      </w:r>
      <w:r>
        <w:rPr>
          <w:rFonts w:cs="Arial"/>
        </w:rPr>
        <w:t xml:space="preserve"> key partners</w:t>
      </w:r>
      <w:r w:rsidRPr="00D450AF">
        <w:rPr>
          <w:rFonts w:cs="Arial"/>
        </w:rPr>
        <w:t xml:space="preserve"> has an important role to play in the event of a declared </w:t>
      </w:r>
      <w:r>
        <w:rPr>
          <w:rFonts w:cs="Arial"/>
        </w:rPr>
        <w:t>heatwave</w:t>
      </w:r>
      <w:r w:rsidRPr="00D450AF">
        <w:rPr>
          <w:rFonts w:cs="Arial"/>
        </w:rPr>
        <w:t>. Their responsibilities are summarised in</w:t>
      </w:r>
      <w:r>
        <w:rPr>
          <w:rFonts w:cs="Arial"/>
        </w:rPr>
        <w:t xml:space="preserve"> the action plan. </w:t>
      </w:r>
      <w:r w:rsidR="00671F40">
        <w:rPr>
          <w:rFonts w:cs="Arial"/>
        </w:rPr>
        <w:t xml:space="preserve">Strathbogie </w:t>
      </w:r>
      <w:r w:rsidR="00C50851">
        <w:rPr>
          <w:rFonts w:cs="Arial"/>
        </w:rPr>
        <w:t>Council</w:t>
      </w:r>
      <w:r w:rsidR="00671F40">
        <w:rPr>
          <w:rFonts w:cs="Arial"/>
        </w:rPr>
        <w:t xml:space="preserve"> will </w:t>
      </w:r>
      <w:r w:rsidR="00B15D3E">
        <w:rPr>
          <w:rFonts w:cs="Arial"/>
        </w:rPr>
        <w:t xml:space="preserve">offer to support these agencies to coordinate their responses by way of communicating heatwave declarations where needed. </w:t>
      </w:r>
    </w:p>
    <w:p w14:paraId="4D1FA075" w14:textId="77777777" w:rsidR="00DE04F9" w:rsidRDefault="00B15D3E" w:rsidP="00671F40">
      <w:pPr>
        <w:spacing w:line="276" w:lineRule="auto"/>
        <w:jc w:val="center"/>
      </w:pPr>
      <w:r>
        <w:rPr>
          <w:noProof/>
          <w:lang w:eastAsia="en-AU"/>
        </w:rPr>
        <w:drawing>
          <wp:inline distT="0" distB="0" distL="0" distR="0" wp14:anchorId="4507021A" wp14:editId="38E8705E">
            <wp:extent cx="4638675" cy="1819275"/>
            <wp:effectExtent l="0" t="0" r="0" b="0"/>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8675" cy="1819275"/>
                    </a:xfrm>
                    <a:prstGeom prst="rect">
                      <a:avLst/>
                    </a:prstGeom>
                    <a:noFill/>
                    <a:ln>
                      <a:noFill/>
                    </a:ln>
                  </pic:spPr>
                </pic:pic>
              </a:graphicData>
            </a:graphic>
          </wp:inline>
        </w:drawing>
      </w:r>
      <w:r>
        <w:rPr>
          <w:noProof/>
          <w:lang w:eastAsia="en-AU"/>
        </w:rPr>
        <w:drawing>
          <wp:inline distT="0" distB="0" distL="0" distR="0" wp14:anchorId="482BA695" wp14:editId="4DA27333">
            <wp:extent cx="4600575" cy="1476375"/>
            <wp:effectExtent l="0" t="0" r="0" b="0"/>
            <wp:docPr id="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0575" cy="1476375"/>
                    </a:xfrm>
                    <a:prstGeom prst="rect">
                      <a:avLst/>
                    </a:prstGeom>
                    <a:noFill/>
                    <a:ln>
                      <a:noFill/>
                    </a:ln>
                  </pic:spPr>
                </pic:pic>
              </a:graphicData>
            </a:graphic>
          </wp:inline>
        </w:drawing>
      </w:r>
    </w:p>
    <w:p w14:paraId="515B90CE" w14:textId="77777777" w:rsidR="00DE04F9" w:rsidRDefault="00DE04F9" w:rsidP="00CF466E">
      <w:pPr>
        <w:pStyle w:val="Heading1"/>
        <w:spacing w:after="120"/>
      </w:pPr>
      <w:bookmarkStart w:id="27" w:name="_Toc242423809"/>
      <w:bookmarkStart w:id="28" w:name="_Toc378776581"/>
      <w:r>
        <w:t>What we are going to do</w:t>
      </w:r>
      <w:bookmarkEnd w:id="27"/>
      <w:bookmarkEnd w:id="28"/>
    </w:p>
    <w:p w14:paraId="40CF02AE" w14:textId="77777777" w:rsidR="00DE04F9" w:rsidRDefault="00DE04F9" w:rsidP="00DE04F9">
      <w:pPr>
        <w:rPr>
          <w:lang w:eastAsia="en-AU"/>
        </w:rPr>
      </w:pPr>
      <w:r>
        <w:rPr>
          <w:lang w:eastAsia="en-AU"/>
        </w:rPr>
        <w:t xml:space="preserve">To be better prepared for heatwave conditions this summer, </w:t>
      </w:r>
      <w:r w:rsidR="0058554C">
        <w:rPr>
          <w:lang w:eastAsia="en-AU"/>
        </w:rPr>
        <w:t>Strathbogie</w:t>
      </w:r>
      <w:r>
        <w:rPr>
          <w:lang w:eastAsia="en-AU"/>
        </w:rPr>
        <w:t xml:space="preserve"> </w:t>
      </w:r>
      <w:r w:rsidR="00C50851">
        <w:rPr>
          <w:lang w:eastAsia="en-AU"/>
        </w:rPr>
        <w:t>Council</w:t>
      </w:r>
      <w:r>
        <w:rPr>
          <w:lang w:eastAsia="en-AU"/>
        </w:rPr>
        <w:t xml:space="preserve"> is going to:</w:t>
      </w:r>
    </w:p>
    <w:p w14:paraId="60A6B0DD" w14:textId="77777777" w:rsidR="00DE04F9" w:rsidRDefault="00DE04F9" w:rsidP="00DE04F9">
      <w:pPr>
        <w:numPr>
          <w:ilvl w:val="0"/>
          <w:numId w:val="8"/>
        </w:numPr>
        <w:spacing w:after="0"/>
        <w:ind w:left="714" w:hanging="357"/>
        <w:rPr>
          <w:lang w:eastAsia="en-AU"/>
        </w:rPr>
      </w:pPr>
      <w:r>
        <w:rPr>
          <w:lang w:eastAsia="en-AU"/>
        </w:rPr>
        <w:t>Include heatwave preparation, response and recovery</w:t>
      </w:r>
      <w:r w:rsidR="00B15D3E">
        <w:rPr>
          <w:lang w:eastAsia="en-AU"/>
        </w:rPr>
        <w:t xml:space="preserve"> where relevant </w:t>
      </w:r>
      <w:r>
        <w:rPr>
          <w:lang w:eastAsia="en-AU"/>
        </w:rPr>
        <w:t>into existing municipal plans;</w:t>
      </w:r>
    </w:p>
    <w:p w14:paraId="75DBFE73" w14:textId="77777777" w:rsidR="00DE04F9" w:rsidRDefault="00DE04F9" w:rsidP="00DE04F9">
      <w:pPr>
        <w:numPr>
          <w:ilvl w:val="0"/>
          <w:numId w:val="8"/>
        </w:numPr>
        <w:spacing w:after="0"/>
        <w:ind w:left="714" w:hanging="357"/>
        <w:rPr>
          <w:lang w:eastAsia="en-AU"/>
        </w:rPr>
      </w:pPr>
      <w:r>
        <w:rPr>
          <w:lang w:eastAsia="en-AU"/>
        </w:rPr>
        <w:t>Make use of existing community registers;</w:t>
      </w:r>
    </w:p>
    <w:p w14:paraId="13BD7EC3" w14:textId="77777777" w:rsidR="00DE04F9" w:rsidRDefault="00DE04F9" w:rsidP="00DE04F9">
      <w:pPr>
        <w:numPr>
          <w:ilvl w:val="0"/>
          <w:numId w:val="8"/>
        </w:numPr>
        <w:spacing w:after="0"/>
        <w:ind w:left="714" w:hanging="357"/>
        <w:rPr>
          <w:lang w:eastAsia="en-AU"/>
        </w:rPr>
      </w:pPr>
      <w:r>
        <w:rPr>
          <w:lang w:eastAsia="en-AU"/>
        </w:rPr>
        <w:t xml:space="preserve">Promote the use of cool areas in key locations around the </w:t>
      </w:r>
      <w:r w:rsidR="00DA77A1">
        <w:rPr>
          <w:lang w:eastAsia="en-AU"/>
        </w:rPr>
        <w:t>S</w:t>
      </w:r>
      <w:r>
        <w:rPr>
          <w:lang w:eastAsia="en-AU"/>
        </w:rPr>
        <w:t>hire;</w:t>
      </w:r>
    </w:p>
    <w:p w14:paraId="67B4B16A" w14:textId="77777777" w:rsidR="00DE04F9" w:rsidRDefault="00DE04F9" w:rsidP="00DE04F9">
      <w:pPr>
        <w:numPr>
          <w:ilvl w:val="0"/>
          <w:numId w:val="8"/>
        </w:numPr>
        <w:spacing w:after="0"/>
        <w:ind w:left="714" w:hanging="357"/>
        <w:rPr>
          <w:lang w:eastAsia="en-AU"/>
        </w:rPr>
      </w:pPr>
      <w:r>
        <w:rPr>
          <w:lang w:eastAsia="en-AU"/>
        </w:rPr>
        <w:t>Use our community services and organisations to support vulnerable populations;</w:t>
      </w:r>
    </w:p>
    <w:p w14:paraId="1A0720A7" w14:textId="77777777" w:rsidR="00DE04F9" w:rsidRPr="008515A7" w:rsidRDefault="00DE04F9" w:rsidP="00DE04F9">
      <w:pPr>
        <w:numPr>
          <w:ilvl w:val="0"/>
          <w:numId w:val="8"/>
        </w:numPr>
        <w:spacing w:after="0"/>
        <w:ind w:left="714" w:hanging="357"/>
        <w:rPr>
          <w:lang w:eastAsia="en-AU"/>
        </w:rPr>
      </w:pPr>
      <w:r>
        <w:rPr>
          <w:lang w:eastAsia="en-AU"/>
        </w:rPr>
        <w:t>Engage in a communication and media campaign using heatwave messages consistent with Department of Health materials; and</w:t>
      </w:r>
    </w:p>
    <w:p w14:paraId="1E7C64C9" w14:textId="77777777" w:rsidR="00DE04F9" w:rsidRDefault="00DE04F9" w:rsidP="00DE04F9">
      <w:pPr>
        <w:numPr>
          <w:ilvl w:val="0"/>
          <w:numId w:val="8"/>
        </w:numPr>
        <w:spacing w:after="0"/>
        <w:ind w:left="714" w:hanging="357"/>
        <w:rPr>
          <w:lang w:eastAsia="en-AU"/>
        </w:rPr>
      </w:pPr>
      <w:r>
        <w:rPr>
          <w:lang w:eastAsia="en-AU"/>
        </w:rPr>
        <w:t>Respond to state activated heat alert system in a planned and considered way.</w:t>
      </w:r>
    </w:p>
    <w:p w14:paraId="25333CC0" w14:textId="77777777" w:rsidR="00DE04F9" w:rsidRDefault="00DE04F9" w:rsidP="00CF466E">
      <w:pPr>
        <w:pStyle w:val="Heading2"/>
        <w:spacing w:after="120"/>
      </w:pPr>
      <w:bookmarkStart w:id="29" w:name="_Toc242423810"/>
      <w:bookmarkStart w:id="30" w:name="_Toc378776582"/>
      <w:r>
        <w:t>Our action plan</w:t>
      </w:r>
      <w:bookmarkEnd w:id="29"/>
      <w:bookmarkEnd w:id="30"/>
    </w:p>
    <w:p w14:paraId="39AE6166" w14:textId="77777777" w:rsidR="00DE04F9" w:rsidRPr="00461632" w:rsidRDefault="00DE04F9" w:rsidP="00DE04F9">
      <w:pPr>
        <w:jc w:val="both"/>
        <w:rPr>
          <w:rFonts w:cs="Arial"/>
        </w:rPr>
      </w:pPr>
      <w:r w:rsidRPr="00461632">
        <w:rPr>
          <w:rFonts w:cs="Arial"/>
        </w:rPr>
        <w:t>Our action plan</w:t>
      </w:r>
      <w:r>
        <w:rPr>
          <w:rFonts w:cs="Arial"/>
        </w:rPr>
        <w:t xml:space="preserve"> is not just about responding to a pending heatwave; it </w:t>
      </w:r>
      <w:r w:rsidR="00B15D3E">
        <w:rPr>
          <w:rFonts w:cs="Arial"/>
        </w:rPr>
        <w:t xml:space="preserve">also </w:t>
      </w:r>
      <w:r>
        <w:rPr>
          <w:rFonts w:cs="Arial"/>
        </w:rPr>
        <w:t xml:space="preserve">provides guidance all-year-round as we prepare our community in advance for very hot summers. Our actions then </w:t>
      </w:r>
      <w:r w:rsidRPr="00461632">
        <w:rPr>
          <w:rFonts w:cs="Arial"/>
        </w:rPr>
        <w:t>can be divided into three stages.</w:t>
      </w:r>
    </w:p>
    <w:p w14:paraId="71DB631D" w14:textId="77777777" w:rsidR="00DE04F9" w:rsidRPr="00461632" w:rsidRDefault="00DE04F9" w:rsidP="00DE04F9">
      <w:pPr>
        <w:numPr>
          <w:ilvl w:val="0"/>
          <w:numId w:val="12"/>
        </w:numPr>
        <w:spacing w:after="0" w:line="276" w:lineRule="auto"/>
        <w:ind w:left="714" w:hanging="357"/>
        <w:jc w:val="both"/>
        <w:rPr>
          <w:rFonts w:cs="Arial"/>
        </w:rPr>
      </w:pPr>
      <w:r w:rsidRPr="00461632">
        <w:rPr>
          <w:rFonts w:cs="Arial"/>
        </w:rPr>
        <w:t xml:space="preserve">Stage One: Pre summer preparation </w:t>
      </w:r>
    </w:p>
    <w:p w14:paraId="0876404E" w14:textId="77777777" w:rsidR="00DE04F9" w:rsidRPr="00461632" w:rsidRDefault="00DE04F9" w:rsidP="00DE04F9">
      <w:pPr>
        <w:numPr>
          <w:ilvl w:val="0"/>
          <w:numId w:val="12"/>
        </w:numPr>
        <w:spacing w:after="0" w:line="276" w:lineRule="auto"/>
        <w:ind w:left="714" w:hanging="357"/>
        <w:jc w:val="both"/>
        <w:rPr>
          <w:rFonts w:cs="Arial"/>
        </w:rPr>
      </w:pPr>
      <w:r w:rsidRPr="00461632">
        <w:rPr>
          <w:rFonts w:cs="Arial"/>
        </w:rPr>
        <w:t xml:space="preserve">Stage Two: During summer prevention </w:t>
      </w:r>
    </w:p>
    <w:p w14:paraId="3B8DB20C" w14:textId="77777777" w:rsidR="00DE04F9" w:rsidRPr="00461632" w:rsidRDefault="00DE04F9" w:rsidP="00DE04F9">
      <w:pPr>
        <w:numPr>
          <w:ilvl w:val="0"/>
          <w:numId w:val="12"/>
        </w:numPr>
        <w:spacing w:line="276" w:lineRule="auto"/>
        <w:ind w:left="714" w:hanging="357"/>
        <w:jc w:val="both"/>
        <w:rPr>
          <w:rFonts w:cs="Arial"/>
        </w:rPr>
      </w:pPr>
      <w:r w:rsidRPr="00461632">
        <w:rPr>
          <w:rFonts w:cs="Arial"/>
        </w:rPr>
        <w:t xml:space="preserve">Stage Three: Heatwave response </w:t>
      </w:r>
    </w:p>
    <w:p w14:paraId="45F45BAA" w14:textId="77777777" w:rsidR="00DE04F9" w:rsidRPr="00461632" w:rsidRDefault="00DE04F9" w:rsidP="00DE04F9">
      <w:pPr>
        <w:jc w:val="both"/>
        <w:rPr>
          <w:rFonts w:cs="Arial"/>
          <w:sz w:val="20"/>
          <w:szCs w:val="20"/>
        </w:rPr>
      </w:pPr>
      <w:r w:rsidRPr="00461632">
        <w:rPr>
          <w:rFonts w:cs="Arial"/>
        </w:rPr>
        <w:t xml:space="preserve">Each stage is characterised by a </w:t>
      </w:r>
      <w:r w:rsidR="007921C9">
        <w:rPr>
          <w:rFonts w:cs="Arial"/>
        </w:rPr>
        <w:t>set of key actions (see Figure 7</w:t>
      </w:r>
      <w:r w:rsidRPr="00461632">
        <w:rPr>
          <w:rFonts w:cs="Arial"/>
        </w:rPr>
        <w:t>).</w:t>
      </w:r>
    </w:p>
    <w:p w14:paraId="4A6D5269" w14:textId="77777777" w:rsidR="00DE04F9" w:rsidRPr="00461632" w:rsidRDefault="00DE04F9" w:rsidP="00DE04F9">
      <w:pPr>
        <w:jc w:val="both"/>
        <w:rPr>
          <w:rFonts w:cs="Arial"/>
          <w:sz w:val="20"/>
          <w:szCs w:val="20"/>
        </w:rPr>
      </w:pPr>
      <w:r w:rsidRPr="00461632">
        <w:rPr>
          <w:rFonts w:cs="Arial"/>
          <w:b/>
          <w:sz w:val="20"/>
          <w:szCs w:val="20"/>
        </w:rPr>
        <w:t>Figure</w:t>
      </w:r>
      <w:r w:rsidR="007921C9">
        <w:rPr>
          <w:rFonts w:cs="Arial"/>
          <w:b/>
          <w:sz w:val="20"/>
          <w:szCs w:val="20"/>
        </w:rPr>
        <w:t xml:space="preserve"> 7</w:t>
      </w:r>
      <w:r w:rsidRPr="00461632">
        <w:rPr>
          <w:rFonts w:cs="Arial"/>
          <w:b/>
          <w:sz w:val="20"/>
          <w:szCs w:val="20"/>
        </w:rPr>
        <w:t>: Summary of heatwave plan actions</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3080"/>
        <w:gridCol w:w="6162"/>
      </w:tblGrid>
      <w:tr w:rsidR="00DE04F9" w:rsidRPr="00461632" w14:paraId="76F0CAB1" w14:textId="77777777" w:rsidTr="008D2CF4">
        <w:tc>
          <w:tcPr>
            <w:tcW w:w="3080" w:type="dxa"/>
            <w:tcBorders>
              <w:top w:val="single" w:sz="8" w:space="0" w:color="F79646"/>
              <w:left w:val="nil"/>
              <w:bottom w:val="nil"/>
              <w:right w:val="nil"/>
            </w:tcBorders>
            <w:shd w:val="clear" w:color="auto" w:fill="FFFF66"/>
          </w:tcPr>
          <w:p w14:paraId="5EFF7530" w14:textId="77777777" w:rsidR="00DE04F9" w:rsidRPr="00461632" w:rsidRDefault="00DE04F9" w:rsidP="008D2CF4">
            <w:pPr>
              <w:rPr>
                <w:rFonts w:eastAsia="Times New Roman" w:cs="Arial"/>
                <w:b/>
                <w:bCs/>
              </w:rPr>
            </w:pPr>
            <w:r w:rsidRPr="00461632">
              <w:rPr>
                <w:rFonts w:eastAsia="Times New Roman" w:cs="Arial"/>
                <w:b/>
                <w:bCs/>
              </w:rPr>
              <w:t>Stage One</w:t>
            </w:r>
          </w:p>
          <w:p w14:paraId="093F93A0" w14:textId="77777777" w:rsidR="00DE04F9" w:rsidRPr="00461632" w:rsidRDefault="00DE04F9" w:rsidP="008D2CF4">
            <w:pPr>
              <w:rPr>
                <w:rFonts w:eastAsia="Times New Roman" w:cs="Arial"/>
                <w:bCs/>
                <w:sz w:val="20"/>
                <w:szCs w:val="20"/>
              </w:rPr>
            </w:pPr>
            <w:r w:rsidRPr="00461632">
              <w:rPr>
                <w:rFonts w:eastAsia="Times New Roman" w:cs="Arial"/>
                <w:b/>
                <w:bCs/>
                <w:sz w:val="20"/>
                <w:szCs w:val="20"/>
              </w:rPr>
              <w:t>Pre summer preparation April 1 to November 30</w:t>
            </w:r>
          </w:p>
        </w:tc>
        <w:tc>
          <w:tcPr>
            <w:tcW w:w="6162" w:type="dxa"/>
            <w:tcBorders>
              <w:left w:val="single" w:sz="6" w:space="0" w:color="F79646"/>
            </w:tcBorders>
            <w:shd w:val="clear" w:color="auto" w:fill="FBCAA2"/>
          </w:tcPr>
          <w:p w14:paraId="670F04CA" w14:textId="77777777" w:rsidR="00DE04F9" w:rsidRPr="00461632" w:rsidRDefault="00DE04F9" w:rsidP="008D2CF4">
            <w:pPr>
              <w:pStyle w:val="NoSpacing"/>
              <w:tabs>
                <w:tab w:val="left" w:pos="181"/>
              </w:tabs>
              <w:rPr>
                <w:rFonts w:cs="Arial"/>
                <w:color w:val="000000"/>
                <w:sz w:val="20"/>
                <w:szCs w:val="20"/>
              </w:rPr>
            </w:pPr>
          </w:p>
          <w:p w14:paraId="4637A4E8" w14:textId="77777777" w:rsidR="00DE04F9" w:rsidRPr="00461632" w:rsidRDefault="00DE04F9" w:rsidP="00DE04F9">
            <w:pPr>
              <w:pStyle w:val="NoSpacing"/>
              <w:numPr>
                <w:ilvl w:val="0"/>
                <w:numId w:val="9"/>
              </w:numPr>
              <w:tabs>
                <w:tab w:val="left" w:pos="181"/>
              </w:tabs>
              <w:ind w:left="0" w:firstLine="0"/>
              <w:rPr>
                <w:rFonts w:cs="Arial"/>
                <w:color w:val="000000"/>
                <w:sz w:val="20"/>
                <w:szCs w:val="20"/>
              </w:rPr>
            </w:pPr>
            <w:r w:rsidRPr="00461632">
              <w:rPr>
                <w:rFonts w:cs="Arial"/>
                <w:color w:val="000000"/>
                <w:sz w:val="20"/>
                <w:szCs w:val="20"/>
              </w:rPr>
              <w:t>Implement Heatwave Awareness Campaign (April to Nov)</w:t>
            </w:r>
          </w:p>
          <w:p w14:paraId="5FBE24DB" w14:textId="77777777" w:rsidR="00DE04F9" w:rsidRPr="00461632" w:rsidRDefault="00DE04F9" w:rsidP="00DE04F9">
            <w:pPr>
              <w:pStyle w:val="NoSpacing"/>
              <w:numPr>
                <w:ilvl w:val="0"/>
                <w:numId w:val="9"/>
              </w:numPr>
              <w:tabs>
                <w:tab w:val="left" w:pos="181"/>
              </w:tabs>
              <w:ind w:left="0" w:firstLine="0"/>
              <w:rPr>
                <w:rFonts w:cs="Arial"/>
                <w:color w:val="000000"/>
                <w:sz w:val="20"/>
                <w:szCs w:val="20"/>
              </w:rPr>
            </w:pPr>
            <w:r w:rsidRPr="00461632">
              <w:rPr>
                <w:rFonts w:cs="Arial"/>
                <w:color w:val="000000"/>
                <w:sz w:val="20"/>
                <w:szCs w:val="20"/>
              </w:rPr>
              <w:t>Identify vulnerable groups</w:t>
            </w:r>
            <w:r>
              <w:rPr>
                <w:rFonts w:cs="Arial"/>
                <w:color w:val="000000"/>
                <w:sz w:val="20"/>
                <w:szCs w:val="20"/>
              </w:rPr>
              <w:t xml:space="preserve"> and update community registers</w:t>
            </w:r>
          </w:p>
          <w:p w14:paraId="1C98D7D4" w14:textId="77777777" w:rsidR="00DE04F9" w:rsidRPr="00461632" w:rsidRDefault="00DE04F9" w:rsidP="00DE04F9">
            <w:pPr>
              <w:pStyle w:val="NoSpacing"/>
              <w:numPr>
                <w:ilvl w:val="0"/>
                <w:numId w:val="9"/>
              </w:numPr>
              <w:tabs>
                <w:tab w:val="left" w:pos="181"/>
              </w:tabs>
              <w:ind w:left="0" w:firstLine="0"/>
              <w:rPr>
                <w:rFonts w:cs="Arial"/>
                <w:color w:val="000000"/>
                <w:sz w:val="20"/>
                <w:szCs w:val="20"/>
              </w:rPr>
            </w:pPr>
            <w:r w:rsidRPr="00461632">
              <w:rPr>
                <w:rFonts w:cs="Arial"/>
                <w:color w:val="000000"/>
                <w:sz w:val="20"/>
                <w:szCs w:val="20"/>
              </w:rPr>
              <w:t>Identify cool areas</w:t>
            </w:r>
          </w:p>
          <w:p w14:paraId="2E9C9391" w14:textId="77777777" w:rsidR="00DE04F9" w:rsidRPr="00461632" w:rsidRDefault="00DE04F9" w:rsidP="00DE04F9">
            <w:pPr>
              <w:pStyle w:val="NoSpacing"/>
              <w:numPr>
                <w:ilvl w:val="0"/>
                <w:numId w:val="9"/>
              </w:numPr>
              <w:tabs>
                <w:tab w:val="left" w:pos="181"/>
              </w:tabs>
              <w:ind w:left="0" w:firstLine="0"/>
              <w:rPr>
                <w:rFonts w:cs="Arial"/>
                <w:color w:val="000000"/>
                <w:sz w:val="20"/>
                <w:szCs w:val="20"/>
              </w:rPr>
            </w:pPr>
            <w:r w:rsidRPr="00461632">
              <w:rPr>
                <w:rFonts w:cs="Arial"/>
                <w:color w:val="000000"/>
                <w:sz w:val="20"/>
                <w:szCs w:val="20"/>
              </w:rPr>
              <w:t>Engage key stakeholders</w:t>
            </w:r>
          </w:p>
          <w:p w14:paraId="47D5FA51" w14:textId="77777777" w:rsidR="00DE04F9" w:rsidRPr="00461632" w:rsidRDefault="00DE04F9" w:rsidP="008D2CF4">
            <w:pPr>
              <w:pStyle w:val="NoSpacing"/>
              <w:tabs>
                <w:tab w:val="left" w:pos="181"/>
              </w:tabs>
              <w:rPr>
                <w:rFonts w:cs="Arial"/>
                <w:color w:val="000000"/>
                <w:sz w:val="20"/>
                <w:szCs w:val="20"/>
              </w:rPr>
            </w:pPr>
          </w:p>
        </w:tc>
      </w:tr>
      <w:tr w:rsidR="00DE04F9" w:rsidRPr="00461632" w14:paraId="2B190273" w14:textId="77777777" w:rsidTr="008D2CF4">
        <w:tc>
          <w:tcPr>
            <w:tcW w:w="3080" w:type="dxa"/>
            <w:tcBorders>
              <w:left w:val="nil"/>
              <w:bottom w:val="nil"/>
              <w:right w:val="nil"/>
            </w:tcBorders>
            <w:shd w:val="clear" w:color="auto" w:fill="FF9900"/>
          </w:tcPr>
          <w:p w14:paraId="0E9CDD44" w14:textId="77777777" w:rsidR="00DE04F9" w:rsidRPr="00461632" w:rsidRDefault="00DE04F9" w:rsidP="008D2CF4">
            <w:pPr>
              <w:rPr>
                <w:rFonts w:eastAsia="Times New Roman" w:cs="Arial"/>
                <w:b/>
                <w:bCs/>
              </w:rPr>
            </w:pPr>
            <w:r w:rsidRPr="00461632">
              <w:rPr>
                <w:rFonts w:eastAsia="Times New Roman" w:cs="Arial"/>
                <w:b/>
                <w:bCs/>
              </w:rPr>
              <w:t>Stage Two</w:t>
            </w:r>
          </w:p>
          <w:p w14:paraId="32E14203" w14:textId="77777777" w:rsidR="00DE04F9" w:rsidRPr="00461632" w:rsidRDefault="00DE04F9" w:rsidP="008D2CF4">
            <w:pPr>
              <w:rPr>
                <w:rFonts w:eastAsia="Times New Roman" w:cs="Arial"/>
                <w:b/>
                <w:bCs/>
                <w:sz w:val="20"/>
                <w:szCs w:val="20"/>
              </w:rPr>
            </w:pPr>
            <w:r w:rsidRPr="00461632">
              <w:rPr>
                <w:rFonts w:eastAsia="Times New Roman" w:cs="Arial"/>
                <w:b/>
                <w:bCs/>
                <w:sz w:val="20"/>
                <w:szCs w:val="20"/>
              </w:rPr>
              <w:t>During summer prevention December 1 to March 31</w:t>
            </w:r>
          </w:p>
          <w:p w14:paraId="06AE2B6F" w14:textId="77777777" w:rsidR="00DE04F9" w:rsidRPr="00461632" w:rsidRDefault="00DE04F9" w:rsidP="008D2CF4">
            <w:pPr>
              <w:rPr>
                <w:rFonts w:eastAsia="Times New Roman" w:cs="Arial"/>
                <w:b/>
                <w:bCs/>
                <w:color w:val="000000"/>
                <w:sz w:val="20"/>
                <w:szCs w:val="20"/>
              </w:rPr>
            </w:pPr>
          </w:p>
        </w:tc>
        <w:tc>
          <w:tcPr>
            <w:tcW w:w="6162" w:type="dxa"/>
            <w:shd w:val="clear" w:color="auto" w:fill="FDE4D0"/>
          </w:tcPr>
          <w:p w14:paraId="62C4F998" w14:textId="77777777" w:rsidR="00DE04F9" w:rsidRPr="00461632" w:rsidRDefault="00DE04F9" w:rsidP="008D2CF4">
            <w:pPr>
              <w:tabs>
                <w:tab w:val="left" w:pos="181"/>
              </w:tabs>
              <w:spacing w:after="0"/>
              <w:jc w:val="both"/>
              <w:rPr>
                <w:rFonts w:eastAsia="Times New Roman" w:cs="Arial"/>
                <w:color w:val="000000"/>
                <w:sz w:val="20"/>
                <w:szCs w:val="20"/>
              </w:rPr>
            </w:pPr>
          </w:p>
          <w:p w14:paraId="39A825DE" w14:textId="77777777" w:rsidR="00DE04F9" w:rsidRPr="00461632" w:rsidRDefault="00DE04F9" w:rsidP="00DE04F9">
            <w:pPr>
              <w:numPr>
                <w:ilvl w:val="0"/>
                <w:numId w:val="10"/>
              </w:numPr>
              <w:tabs>
                <w:tab w:val="left" w:pos="181"/>
              </w:tabs>
              <w:spacing w:after="0" w:line="276" w:lineRule="auto"/>
              <w:ind w:left="0" w:firstLine="0"/>
              <w:jc w:val="both"/>
              <w:rPr>
                <w:rFonts w:eastAsia="Times New Roman" w:cs="Arial"/>
                <w:color w:val="000000"/>
                <w:sz w:val="20"/>
                <w:szCs w:val="20"/>
              </w:rPr>
            </w:pPr>
            <w:r w:rsidRPr="00461632">
              <w:rPr>
                <w:rFonts w:eastAsia="Times New Roman" w:cs="Arial"/>
                <w:color w:val="000000"/>
                <w:sz w:val="20"/>
                <w:szCs w:val="20"/>
              </w:rPr>
              <w:t>Implement Heatwave Awareness Campaign (Dec to March)</w:t>
            </w:r>
          </w:p>
          <w:p w14:paraId="02C193D6" w14:textId="77777777" w:rsidR="00DE04F9" w:rsidRDefault="00DE04F9" w:rsidP="00DE04F9">
            <w:pPr>
              <w:numPr>
                <w:ilvl w:val="0"/>
                <w:numId w:val="10"/>
              </w:numPr>
              <w:tabs>
                <w:tab w:val="left" w:pos="181"/>
              </w:tabs>
              <w:spacing w:after="0" w:line="276" w:lineRule="auto"/>
              <w:ind w:left="0" w:firstLine="0"/>
              <w:jc w:val="both"/>
              <w:rPr>
                <w:rFonts w:eastAsia="Times New Roman" w:cs="Arial"/>
                <w:color w:val="000000"/>
                <w:sz w:val="20"/>
                <w:szCs w:val="20"/>
              </w:rPr>
            </w:pPr>
            <w:r w:rsidRPr="00461632">
              <w:rPr>
                <w:rFonts w:eastAsia="Times New Roman" w:cs="Arial"/>
                <w:color w:val="000000"/>
                <w:sz w:val="20"/>
                <w:szCs w:val="20"/>
              </w:rPr>
              <w:t>Advise key stakeholders of roles and responsibilities</w:t>
            </w:r>
          </w:p>
          <w:p w14:paraId="57513894" w14:textId="77777777" w:rsidR="00DE04F9" w:rsidRDefault="00DE04F9" w:rsidP="00DE04F9">
            <w:pPr>
              <w:numPr>
                <w:ilvl w:val="0"/>
                <w:numId w:val="10"/>
              </w:numPr>
              <w:tabs>
                <w:tab w:val="left" w:pos="181"/>
              </w:tabs>
              <w:spacing w:after="0" w:line="276" w:lineRule="auto"/>
              <w:ind w:left="0" w:firstLine="0"/>
              <w:jc w:val="both"/>
              <w:rPr>
                <w:rFonts w:eastAsia="Times New Roman" w:cs="Arial"/>
                <w:color w:val="000000"/>
                <w:sz w:val="20"/>
                <w:szCs w:val="20"/>
              </w:rPr>
            </w:pPr>
            <w:r>
              <w:rPr>
                <w:rFonts w:eastAsia="Times New Roman" w:cs="Arial"/>
                <w:color w:val="000000"/>
                <w:sz w:val="20"/>
                <w:szCs w:val="20"/>
              </w:rPr>
              <w:t>Organise cool areas for possible use</w:t>
            </w:r>
          </w:p>
          <w:p w14:paraId="61F47CAD" w14:textId="77777777" w:rsidR="00DE04F9" w:rsidRPr="00420F23" w:rsidRDefault="00DE04F9" w:rsidP="00420F23">
            <w:pPr>
              <w:numPr>
                <w:ilvl w:val="0"/>
                <w:numId w:val="10"/>
              </w:numPr>
              <w:tabs>
                <w:tab w:val="left" w:pos="181"/>
              </w:tabs>
              <w:spacing w:after="0" w:line="276" w:lineRule="auto"/>
              <w:ind w:left="0" w:firstLine="0"/>
              <w:rPr>
                <w:rFonts w:eastAsia="Times New Roman" w:cs="Arial"/>
                <w:sz w:val="20"/>
                <w:szCs w:val="20"/>
                <w:u w:val="single"/>
              </w:rPr>
            </w:pPr>
            <w:r w:rsidRPr="00420F23">
              <w:rPr>
                <w:rFonts w:eastAsia="Times New Roman" w:cs="Arial"/>
                <w:sz w:val="20"/>
                <w:szCs w:val="20"/>
              </w:rPr>
              <w:t>Monitor B</w:t>
            </w:r>
            <w:r w:rsidR="00420F23">
              <w:rPr>
                <w:rFonts w:eastAsia="Times New Roman" w:cs="Arial"/>
                <w:sz w:val="20"/>
                <w:szCs w:val="20"/>
              </w:rPr>
              <w:t>ureau of Meteorology (Bo</w:t>
            </w:r>
            <w:r w:rsidR="00720823" w:rsidRPr="00420F23">
              <w:rPr>
                <w:rFonts w:eastAsia="Times New Roman" w:cs="Arial"/>
                <w:sz w:val="20"/>
                <w:szCs w:val="20"/>
              </w:rPr>
              <w:t>M)</w:t>
            </w:r>
            <w:r w:rsidRPr="00420F23">
              <w:rPr>
                <w:rFonts w:eastAsia="Times New Roman" w:cs="Arial"/>
                <w:sz w:val="20"/>
                <w:szCs w:val="20"/>
              </w:rPr>
              <w:t xml:space="preserve"> </w:t>
            </w:r>
            <w:r w:rsidR="00A05970" w:rsidRPr="00420F23">
              <w:rPr>
                <w:rFonts w:eastAsia="Times New Roman" w:cs="Arial"/>
                <w:sz w:val="20"/>
                <w:szCs w:val="20"/>
              </w:rPr>
              <w:t xml:space="preserve">thresholds for </w:t>
            </w:r>
            <w:r w:rsidR="0058554C" w:rsidRPr="00420F23">
              <w:rPr>
                <w:rFonts w:eastAsia="Times New Roman" w:cs="Arial"/>
                <w:sz w:val="20"/>
                <w:szCs w:val="20"/>
              </w:rPr>
              <w:t>Strathbogie</w:t>
            </w:r>
            <w:r w:rsidR="00A05970" w:rsidRPr="00420F23">
              <w:rPr>
                <w:rFonts w:eastAsia="Times New Roman" w:cs="Arial"/>
                <w:sz w:val="20"/>
                <w:szCs w:val="20"/>
              </w:rPr>
              <w:t xml:space="preserve"> Shire</w:t>
            </w:r>
            <w:r w:rsidR="00720823" w:rsidRPr="00420F23">
              <w:rPr>
                <w:rFonts w:eastAsia="Times New Roman" w:cs="Arial"/>
                <w:sz w:val="20"/>
                <w:szCs w:val="20"/>
              </w:rPr>
              <w:t xml:space="preserve">  </w:t>
            </w:r>
          </w:p>
          <w:p w14:paraId="7B5FF3CD" w14:textId="77777777" w:rsidR="00DE04F9" w:rsidRPr="00461632" w:rsidRDefault="00DE04F9" w:rsidP="008D2CF4">
            <w:pPr>
              <w:tabs>
                <w:tab w:val="left" w:pos="181"/>
              </w:tabs>
              <w:spacing w:after="0"/>
              <w:jc w:val="both"/>
              <w:rPr>
                <w:rFonts w:eastAsia="Times New Roman" w:cs="Arial"/>
                <w:color w:val="000000"/>
                <w:sz w:val="20"/>
                <w:szCs w:val="20"/>
              </w:rPr>
            </w:pPr>
          </w:p>
        </w:tc>
      </w:tr>
      <w:tr w:rsidR="00DE04F9" w:rsidRPr="00461632" w14:paraId="68B93D18" w14:textId="77777777" w:rsidTr="008D2CF4">
        <w:trPr>
          <w:trHeight w:val="1581"/>
        </w:trPr>
        <w:tc>
          <w:tcPr>
            <w:tcW w:w="3080" w:type="dxa"/>
            <w:tcBorders>
              <w:left w:val="nil"/>
              <w:bottom w:val="nil"/>
              <w:right w:val="nil"/>
            </w:tcBorders>
            <w:shd w:val="clear" w:color="auto" w:fill="FF5050"/>
          </w:tcPr>
          <w:p w14:paraId="797FBCBB" w14:textId="77777777" w:rsidR="00DE04F9" w:rsidRPr="00461632" w:rsidRDefault="00DE04F9" w:rsidP="008D2CF4">
            <w:pPr>
              <w:rPr>
                <w:rFonts w:eastAsia="Times New Roman" w:cs="Arial"/>
                <w:b/>
                <w:bCs/>
              </w:rPr>
            </w:pPr>
            <w:r w:rsidRPr="00461632">
              <w:rPr>
                <w:rFonts w:eastAsia="Times New Roman" w:cs="Arial"/>
                <w:b/>
                <w:bCs/>
              </w:rPr>
              <w:t>Stage Three</w:t>
            </w:r>
          </w:p>
          <w:p w14:paraId="347852A9" w14:textId="77777777" w:rsidR="00DE04F9" w:rsidRDefault="00DE04F9" w:rsidP="008D2CF4">
            <w:pPr>
              <w:spacing w:after="0"/>
              <w:rPr>
                <w:rFonts w:eastAsia="Times New Roman" w:cs="Arial"/>
                <w:b/>
                <w:bCs/>
                <w:sz w:val="20"/>
                <w:szCs w:val="20"/>
              </w:rPr>
            </w:pPr>
            <w:r w:rsidRPr="00461632">
              <w:rPr>
                <w:rFonts w:eastAsia="Times New Roman" w:cs="Arial"/>
                <w:b/>
                <w:bCs/>
                <w:sz w:val="20"/>
                <w:szCs w:val="20"/>
              </w:rPr>
              <w:t xml:space="preserve">Heatwave response  </w:t>
            </w:r>
          </w:p>
          <w:p w14:paraId="0707F97C" w14:textId="77777777" w:rsidR="00DE04F9" w:rsidRPr="00461632" w:rsidRDefault="00DE04F9" w:rsidP="008D2CF4">
            <w:pPr>
              <w:rPr>
                <w:rFonts w:eastAsia="Times New Roman" w:cs="Arial"/>
                <w:b/>
                <w:bCs/>
                <w:sz w:val="20"/>
                <w:szCs w:val="20"/>
              </w:rPr>
            </w:pPr>
            <w:r>
              <w:rPr>
                <w:rFonts w:eastAsia="Times New Roman" w:cs="Arial"/>
                <w:b/>
                <w:bCs/>
                <w:sz w:val="20"/>
                <w:szCs w:val="20"/>
              </w:rPr>
              <w:t>Trigger</w:t>
            </w:r>
            <w:r w:rsidRPr="00420F23">
              <w:rPr>
                <w:rFonts w:eastAsia="Times New Roman" w:cs="Arial"/>
                <w:b/>
                <w:bCs/>
                <w:sz w:val="20"/>
                <w:szCs w:val="20"/>
              </w:rPr>
              <w:t xml:space="preserve">: </w:t>
            </w:r>
            <w:r w:rsidR="00420F23" w:rsidRPr="00420F23">
              <w:rPr>
                <w:rFonts w:eastAsia="Times New Roman" w:cs="Arial"/>
                <w:b/>
                <w:bCs/>
                <w:sz w:val="20"/>
                <w:szCs w:val="20"/>
              </w:rPr>
              <w:t xml:space="preserve">Department of </w:t>
            </w:r>
            <w:r w:rsidR="00720823" w:rsidRPr="00420F23">
              <w:rPr>
                <w:rFonts w:eastAsia="Times New Roman" w:cs="Arial"/>
                <w:b/>
                <w:bCs/>
                <w:sz w:val="20"/>
                <w:szCs w:val="20"/>
              </w:rPr>
              <w:t>Health</w:t>
            </w:r>
            <w:r w:rsidR="00420F23" w:rsidRPr="00420F23">
              <w:rPr>
                <w:rFonts w:eastAsia="Times New Roman" w:cs="Arial"/>
                <w:b/>
                <w:bCs/>
                <w:sz w:val="20"/>
                <w:szCs w:val="20"/>
              </w:rPr>
              <w:t xml:space="preserve"> (DoH)</w:t>
            </w:r>
            <w:r w:rsidRPr="00420F23">
              <w:rPr>
                <w:rFonts w:eastAsia="Times New Roman" w:cs="Arial"/>
                <w:b/>
                <w:bCs/>
                <w:sz w:val="20"/>
                <w:szCs w:val="20"/>
              </w:rPr>
              <w:t xml:space="preserve"> heat alert</w:t>
            </w:r>
          </w:p>
          <w:p w14:paraId="57FAC696" w14:textId="77777777" w:rsidR="00DE04F9" w:rsidRPr="00461632" w:rsidRDefault="00DE04F9" w:rsidP="008D2CF4">
            <w:pPr>
              <w:rPr>
                <w:rFonts w:eastAsia="Times New Roman" w:cs="Arial"/>
                <w:b/>
                <w:bCs/>
                <w:color w:val="000000"/>
                <w:sz w:val="20"/>
                <w:szCs w:val="20"/>
              </w:rPr>
            </w:pPr>
          </w:p>
        </w:tc>
        <w:tc>
          <w:tcPr>
            <w:tcW w:w="6162" w:type="dxa"/>
            <w:tcBorders>
              <w:left w:val="single" w:sz="6" w:space="0" w:color="F79646"/>
            </w:tcBorders>
            <w:shd w:val="clear" w:color="auto" w:fill="FBCAA2"/>
          </w:tcPr>
          <w:p w14:paraId="4AA15FB4" w14:textId="77777777" w:rsidR="00DE04F9" w:rsidRPr="00461632" w:rsidRDefault="00DE04F9" w:rsidP="008D2CF4">
            <w:pPr>
              <w:tabs>
                <w:tab w:val="left" w:pos="181"/>
              </w:tabs>
              <w:spacing w:after="0"/>
              <w:ind w:left="39"/>
              <w:jc w:val="both"/>
              <w:rPr>
                <w:rFonts w:eastAsia="Times New Roman" w:cs="Arial"/>
                <w:color w:val="000000"/>
                <w:sz w:val="20"/>
                <w:szCs w:val="20"/>
              </w:rPr>
            </w:pPr>
          </w:p>
          <w:p w14:paraId="2BE155DB" w14:textId="77777777" w:rsidR="00DE04F9" w:rsidRPr="00461632" w:rsidRDefault="00DE04F9" w:rsidP="00DE04F9">
            <w:pPr>
              <w:numPr>
                <w:ilvl w:val="0"/>
                <w:numId w:val="11"/>
              </w:numPr>
              <w:tabs>
                <w:tab w:val="left" w:pos="181"/>
              </w:tabs>
              <w:spacing w:after="0" w:line="276" w:lineRule="auto"/>
              <w:ind w:left="39" w:firstLine="0"/>
              <w:jc w:val="both"/>
              <w:rPr>
                <w:rFonts w:eastAsia="Times New Roman" w:cs="Arial"/>
                <w:color w:val="000000"/>
                <w:sz w:val="20"/>
                <w:szCs w:val="20"/>
              </w:rPr>
            </w:pPr>
            <w:r>
              <w:rPr>
                <w:rFonts w:eastAsia="Times New Roman" w:cs="Arial"/>
                <w:color w:val="000000"/>
                <w:sz w:val="20"/>
                <w:szCs w:val="20"/>
              </w:rPr>
              <w:t>Alert</w:t>
            </w:r>
            <w:r w:rsidRPr="00461632">
              <w:rPr>
                <w:rFonts w:eastAsia="Times New Roman" w:cs="Arial"/>
                <w:color w:val="000000"/>
                <w:sz w:val="20"/>
                <w:szCs w:val="20"/>
              </w:rPr>
              <w:t xml:space="preserve"> key stakeholders to enact specific actions</w:t>
            </w:r>
          </w:p>
          <w:p w14:paraId="7EA787C0" w14:textId="77777777" w:rsidR="00DE04F9" w:rsidRPr="00461632" w:rsidRDefault="00DE04F9" w:rsidP="00DE04F9">
            <w:pPr>
              <w:numPr>
                <w:ilvl w:val="0"/>
                <w:numId w:val="11"/>
              </w:numPr>
              <w:tabs>
                <w:tab w:val="left" w:pos="181"/>
              </w:tabs>
              <w:spacing w:after="0" w:line="276" w:lineRule="auto"/>
              <w:ind w:left="39" w:firstLine="0"/>
              <w:jc w:val="both"/>
              <w:rPr>
                <w:rFonts w:eastAsia="Times New Roman" w:cs="Arial"/>
                <w:color w:val="000000"/>
                <w:sz w:val="20"/>
                <w:szCs w:val="20"/>
              </w:rPr>
            </w:pPr>
            <w:r>
              <w:rPr>
                <w:rFonts w:eastAsia="Times New Roman" w:cs="Arial"/>
                <w:color w:val="000000"/>
                <w:sz w:val="20"/>
                <w:szCs w:val="20"/>
              </w:rPr>
              <w:t>Advertise cool areas</w:t>
            </w:r>
          </w:p>
          <w:p w14:paraId="7C0FBEBE" w14:textId="77777777" w:rsidR="00DE04F9" w:rsidRPr="003E59D4" w:rsidRDefault="00DE04F9" w:rsidP="00DE04F9">
            <w:pPr>
              <w:numPr>
                <w:ilvl w:val="0"/>
                <w:numId w:val="11"/>
              </w:numPr>
              <w:tabs>
                <w:tab w:val="left" w:pos="181"/>
              </w:tabs>
              <w:spacing w:after="0" w:line="276" w:lineRule="auto"/>
              <w:ind w:left="39" w:firstLine="0"/>
              <w:jc w:val="both"/>
              <w:rPr>
                <w:rFonts w:eastAsia="Times New Roman" w:cs="Arial"/>
                <w:color w:val="000000"/>
                <w:sz w:val="20"/>
                <w:szCs w:val="20"/>
              </w:rPr>
            </w:pPr>
            <w:r w:rsidRPr="00461632">
              <w:rPr>
                <w:rFonts w:eastAsia="Times New Roman" w:cs="Arial"/>
                <w:color w:val="000000"/>
                <w:sz w:val="20"/>
                <w:szCs w:val="20"/>
              </w:rPr>
              <w:t xml:space="preserve">Inform </w:t>
            </w:r>
            <w:r w:rsidR="003E59D4" w:rsidRPr="003E59D4">
              <w:rPr>
                <w:rFonts w:cs="Arial"/>
                <w:sz w:val="20"/>
                <w:szCs w:val="20"/>
              </w:rPr>
              <w:t>Municipal Emergency Response Officer</w:t>
            </w:r>
          </w:p>
          <w:p w14:paraId="031571BE" w14:textId="77777777" w:rsidR="00DE04F9" w:rsidRPr="00461632" w:rsidRDefault="00DE04F9" w:rsidP="00DE04F9">
            <w:pPr>
              <w:numPr>
                <w:ilvl w:val="0"/>
                <w:numId w:val="11"/>
              </w:numPr>
              <w:tabs>
                <w:tab w:val="left" w:pos="181"/>
              </w:tabs>
              <w:spacing w:after="0" w:line="276" w:lineRule="auto"/>
              <w:ind w:left="39" w:firstLine="0"/>
              <w:jc w:val="both"/>
              <w:rPr>
                <w:rFonts w:eastAsia="Times New Roman" w:cs="Arial"/>
                <w:color w:val="000000"/>
                <w:sz w:val="20"/>
                <w:szCs w:val="20"/>
              </w:rPr>
            </w:pPr>
            <w:r>
              <w:rPr>
                <w:rFonts w:eastAsia="Times New Roman" w:cs="Arial"/>
                <w:color w:val="000000"/>
                <w:sz w:val="20"/>
                <w:szCs w:val="20"/>
              </w:rPr>
              <w:t xml:space="preserve">Monitor </w:t>
            </w:r>
            <w:r w:rsidR="00420F23">
              <w:rPr>
                <w:rFonts w:eastAsia="Times New Roman" w:cs="Arial"/>
                <w:color w:val="000000"/>
                <w:sz w:val="20"/>
                <w:szCs w:val="20"/>
              </w:rPr>
              <w:t>Bo</w:t>
            </w:r>
            <w:r w:rsidRPr="00461632">
              <w:rPr>
                <w:rFonts w:eastAsia="Times New Roman" w:cs="Arial"/>
                <w:color w:val="000000"/>
                <w:sz w:val="20"/>
                <w:szCs w:val="20"/>
              </w:rPr>
              <w:t xml:space="preserve">M reports </w:t>
            </w:r>
          </w:p>
        </w:tc>
      </w:tr>
    </w:tbl>
    <w:p w14:paraId="2569AEF8" w14:textId="77777777" w:rsidR="00DE04F9" w:rsidRDefault="00DE04F9" w:rsidP="00DE04F9">
      <w:pPr>
        <w:rPr>
          <w:lang w:eastAsia="en-AU"/>
        </w:rPr>
      </w:pPr>
    </w:p>
    <w:p w14:paraId="626A2420" w14:textId="77777777" w:rsidR="00A05970" w:rsidRDefault="00DE04F9" w:rsidP="00A05970">
      <w:pPr>
        <w:pStyle w:val="Heading3"/>
        <w:rPr>
          <w:lang w:eastAsia="en-AU"/>
        </w:rPr>
      </w:pPr>
      <w:r>
        <w:rPr>
          <w:lang w:eastAsia="en-AU"/>
        </w:rPr>
        <w:br w:type="page"/>
      </w:r>
      <w:bookmarkStart w:id="31" w:name="_Toc243986265"/>
      <w:bookmarkStart w:id="32" w:name="_Toc378776583"/>
      <w:bookmarkStart w:id="33" w:name="_Toc242423811"/>
      <w:r w:rsidR="00A05970">
        <w:rPr>
          <w:lang w:eastAsia="en-AU"/>
        </w:rPr>
        <w:t>What we do in Stage 1</w:t>
      </w:r>
      <w:bookmarkEnd w:id="31"/>
      <w:bookmarkEnd w:id="32"/>
    </w:p>
    <w:p w14:paraId="1CF8DD22" w14:textId="77777777" w:rsidR="00A05970" w:rsidRPr="00CE36DF" w:rsidRDefault="00A05970" w:rsidP="00A05970">
      <w:pPr>
        <w:rPr>
          <w:b/>
          <w:lang w:eastAsia="en-AU"/>
        </w:rPr>
      </w:pPr>
      <w:r w:rsidRPr="00CE36DF">
        <w:rPr>
          <w:b/>
          <w:lang w:eastAsia="en-AU"/>
        </w:rPr>
        <w:t>Heatwave Awareness Campaign</w:t>
      </w:r>
    </w:p>
    <w:p w14:paraId="12481E59" w14:textId="77777777" w:rsidR="00A05970" w:rsidRPr="00CE36DF" w:rsidRDefault="0058554C" w:rsidP="00A05970">
      <w:r>
        <w:rPr>
          <w:lang w:eastAsia="en-AU"/>
        </w:rPr>
        <w:t>Strathbogie</w:t>
      </w:r>
      <w:r w:rsidR="00A05970">
        <w:rPr>
          <w:lang w:eastAsia="en-AU"/>
        </w:rPr>
        <w:t xml:space="preserve"> Shire </w:t>
      </w:r>
      <w:r w:rsidR="00C50851">
        <w:rPr>
          <w:lang w:eastAsia="en-AU"/>
        </w:rPr>
        <w:t>Council</w:t>
      </w:r>
      <w:r w:rsidR="00A05970" w:rsidRPr="00CE36DF">
        <w:rPr>
          <w:lang w:eastAsia="en-AU"/>
        </w:rPr>
        <w:t xml:space="preserve"> will use the same </w:t>
      </w:r>
      <w:r w:rsidR="00A05970">
        <w:rPr>
          <w:lang w:eastAsia="en-AU"/>
        </w:rPr>
        <w:t xml:space="preserve">key </w:t>
      </w:r>
      <w:r w:rsidR="00A05970">
        <w:t>health</w:t>
      </w:r>
      <w:r w:rsidR="00A05970" w:rsidRPr="00CE36DF">
        <w:t xml:space="preserve"> messages as recommended by the Department of Health</w:t>
      </w:r>
      <w:r w:rsidR="00420F23">
        <w:t xml:space="preserve"> (DoH)</w:t>
      </w:r>
      <w:r w:rsidR="00A05970" w:rsidRPr="00CE36DF">
        <w:t xml:space="preserve"> to </w:t>
      </w:r>
      <w:r w:rsidR="00A05970" w:rsidRPr="00CE36DF">
        <w:rPr>
          <w:rFonts w:cs="Arial"/>
        </w:rPr>
        <w:t>prepare the general public and vulnerable groups in the community for the upcoming summer</w:t>
      </w:r>
      <w:r w:rsidR="007921C9">
        <w:rPr>
          <w:rFonts w:cs="Arial"/>
        </w:rPr>
        <w:t xml:space="preserve"> (see Appendix 3</w:t>
      </w:r>
      <w:r w:rsidR="00F656C9">
        <w:rPr>
          <w:rFonts w:cs="Arial"/>
        </w:rPr>
        <w:t>)</w:t>
      </w:r>
      <w:r w:rsidR="00A05970" w:rsidRPr="00CE36DF">
        <w:rPr>
          <w:rFonts w:cs="Arial"/>
        </w:rPr>
        <w:t xml:space="preserve">. The campaign will involve </w:t>
      </w:r>
      <w:r w:rsidR="00A05970">
        <w:t>simple, specific tips around</w:t>
      </w:r>
      <w:r w:rsidR="00A05970" w:rsidRPr="00CE36DF">
        <w:t xml:space="preserve"> how to prevent and identify the symptoms of heat-related illness and provide advice on the appropriate actions to take if a person exhibits signs of a heat-related illness. </w:t>
      </w:r>
    </w:p>
    <w:p w14:paraId="73C0EA43" w14:textId="77777777" w:rsidR="00A05970" w:rsidRPr="00CE36DF" w:rsidRDefault="00A05970" w:rsidP="00A05970">
      <w:r w:rsidRPr="00CE36DF">
        <w:t xml:space="preserve">As older people </w:t>
      </w:r>
      <w:r>
        <w:t xml:space="preserve">and young children </w:t>
      </w:r>
      <w:r w:rsidRPr="00CE36DF">
        <w:t xml:space="preserve">have been identified as a vulnerable group during heatwaves, messages and resources will be used </w:t>
      </w:r>
      <w:r w:rsidR="000F39D7">
        <w:t>to particularly target people 60</w:t>
      </w:r>
      <w:r w:rsidRPr="00CE36DF">
        <w:t xml:space="preserve"> years or older and their carers</w:t>
      </w:r>
      <w:r>
        <w:t>; and parents with young children</w:t>
      </w:r>
      <w:r w:rsidRPr="00CE36DF">
        <w:t>. A range of materials such as posters, brochures</w:t>
      </w:r>
      <w:r w:rsidR="0014445D">
        <w:t xml:space="preserve"> </w:t>
      </w:r>
      <w:r w:rsidRPr="00CE36DF">
        <w:t>and fridge magnets will be made available during this time.</w:t>
      </w:r>
      <w:r w:rsidR="00AE1B77">
        <w:rPr>
          <w:rFonts w:cs="Arial"/>
        </w:rPr>
        <w:t xml:space="preserve"> </w:t>
      </w:r>
    </w:p>
    <w:p w14:paraId="4AE7F371" w14:textId="77777777" w:rsidR="00A05970" w:rsidRPr="00CE36DF" w:rsidRDefault="00A05970" w:rsidP="00A05970">
      <w:pPr>
        <w:rPr>
          <w:b/>
          <w:lang w:eastAsia="en-AU"/>
        </w:rPr>
      </w:pPr>
      <w:r w:rsidRPr="00CE36DF">
        <w:rPr>
          <w:b/>
          <w:lang w:eastAsia="en-AU"/>
        </w:rPr>
        <w:t>Identify vulnerable groups and update community registers</w:t>
      </w:r>
    </w:p>
    <w:p w14:paraId="3F730D7E" w14:textId="77777777" w:rsidR="00A05970" w:rsidRPr="00CE36DF" w:rsidRDefault="00A05970" w:rsidP="00A05970">
      <w:pPr>
        <w:rPr>
          <w:lang w:eastAsia="en-AU"/>
        </w:rPr>
      </w:pPr>
      <w:r w:rsidRPr="00CE36DF">
        <w:t xml:space="preserve">Key stakeholders who interact directly with vulnerable clients will be encouraged during </w:t>
      </w:r>
      <w:r>
        <w:t xml:space="preserve">Stage 1 </w:t>
      </w:r>
      <w:r w:rsidRPr="00CE36DF">
        <w:t>to</w:t>
      </w:r>
      <w:r>
        <w:t xml:space="preserve"> maintain</w:t>
      </w:r>
      <w:r w:rsidRPr="00CE36DF">
        <w:t xml:space="preserve">, as part of their individual care and response plan, a </w:t>
      </w:r>
      <w:r>
        <w:t xml:space="preserve">community register </w:t>
      </w:r>
      <w:r w:rsidRPr="00CE36DF">
        <w:t xml:space="preserve">within their organisation or group. </w:t>
      </w:r>
      <w:r>
        <w:rPr>
          <w:lang w:eastAsia="en-AU"/>
        </w:rPr>
        <w:t xml:space="preserve">The registers will provide an opportunity to share public health information about heatwaves and heat-related illnesses to those who have enrolled voluntarily. </w:t>
      </w:r>
      <w:r w:rsidRPr="00CE36DF">
        <w:t xml:space="preserve">In the event of a </w:t>
      </w:r>
      <w:r>
        <w:t>declared heatwave, this register</w:t>
      </w:r>
      <w:r w:rsidRPr="00CE36DF">
        <w:t xml:space="preserve"> would</w:t>
      </w:r>
      <w:r>
        <w:t xml:space="preserve"> be used</w:t>
      </w:r>
      <w:r w:rsidRPr="00CE36DF">
        <w:t xml:space="preserve"> </w:t>
      </w:r>
      <w:r>
        <w:t>to phone high risk people, activate community phone trees</w:t>
      </w:r>
      <w:r w:rsidRPr="00CE36DF">
        <w:t xml:space="preserve"> and</w:t>
      </w:r>
      <w:r>
        <w:t xml:space="preserve"> remind n</w:t>
      </w:r>
      <w:r w:rsidRPr="00CE36DF">
        <w:t xml:space="preserve">eighbours </w:t>
      </w:r>
      <w:r>
        <w:t>to check</w:t>
      </w:r>
      <w:r w:rsidRPr="00CE36DF">
        <w:t xml:space="preserve"> on each other every</w:t>
      </w:r>
      <w:r w:rsidR="00F934E1">
        <w:t xml:space="preserve"> </w:t>
      </w:r>
      <w:r w:rsidRPr="00CE36DF">
        <w:t>day during a heatwave.</w:t>
      </w:r>
    </w:p>
    <w:p w14:paraId="3BD973A4" w14:textId="77777777" w:rsidR="00A05970" w:rsidRDefault="00A05970" w:rsidP="00A05970">
      <w:pPr>
        <w:rPr>
          <w:b/>
          <w:lang w:eastAsia="en-AU"/>
        </w:rPr>
      </w:pPr>
      <w:r w:rsidRPr="004E3DE2">
        <w:rPr>
          <w:b/>
          <w:lang w:eastAsia="en-AU"/>
        </w:rPr>
        <w:t>Identify cool areas</w:t>
      </w:r>
    </w:p>
    <w:p w14:paraId="20361E64" w14:textId="5166B611" w:rsidR="00A05970" w:rsidRDefault="00B51ED4" w:rsidP="00A05970">
      <w:pPr>
        <w:rPr>
          <w:lang w:eastAsia="en-AU"/>
        </w:rPr>
      </w:pPr>
      <w:r w:rsidRPr="00B51ED4">
        <w:rPr>
          <w:lang w:eastAsia="en-AU"/>
        </w:rPr>
        <w:t xml:space="preserve">Council does not have the capacity to open </w:t>
      </w:r>
      <w:r>
        <w:rPr>
          <w:lang w:eastAsia="en-AU"/>
        </w:rPr>
        <w:t xml:space="preserve">and staff </w:t>
      </w:r>
      <w:r w:rsidRPr="00B51ED4">
        <w:rPr>
          <w:lang w:eastAsia="en-AU"/>
        </w:rPr>
        <w:t xml:space="preserve">cooling centres across the Shire during a heatwave.  </w:t>
      </w:r>
      <w:r>
        <w:rPr>
          <w:lang w:eastAsia="en-AU"/>
        </w:rPr>
        <w:t>The Shire also does not have a large shopping centre for residents to access during the hottest parts of the day.  However, there are many small businesses such as hotels, restaurants and cafes in each major town that may offer respite from the heat.  Due to this lack of cooling centres, i</w:t>
      </w:r>
      <w:r w:rsidRPr="00B51ED4">
        <w:rPr>
          <w:lang w:eastAsia="en-AU"/>
        </w:rPr>
        <w:t xml:space="preserve">t is therefore critical that our community members heed the heatwave messages about how to keep themselves cool and to check on vulnerable family, friends and neighbours.  </w:t>
      </w:r>
      <w:r w:rsidR="00DA77A1">
        <w:rPr>
          <w:lang w:eastAsia="en-AU"/>
        </w:rPr>
        <w:t xml:space="preserve">Council has identified </w:t>
      </w:r>
      <w:r>
        <w:rPr>
          <w:lang w:eastAsia="en-AU"/>
        </w:rPr>
        <w:t xml:space="preserve">limited </w:t>
      </w:r>
      <w:r w:rsidR="00DA77A1">
        <w:rPr>
          <w:lang w:eastAsia="en-AU"/>
        </w:rPr>
        <w:t>cool areas that residents may choose to attend in the event of a Heatwave</w:t>
      </w:r>
      <w:r w:rsidR="00B15D3E">
        <w:rPr>
          <w:lang w:eastAsia="en-AU"/>
        </w:rPr>
        <w:t>, during opening hours</w:t>
      </w:r>
      <w:r w:rsidR="00DA77A1">
        <w:rPr>
          <w:lang w:eastAsia="en-AU"/>
        </w:rPr>
        <w:t>.  These are:</w:t>
      </w:r>
    </w:p>
    <w:p w14:paraId="5738A490" w14:textId="77777777" w:rsidR="00B15D3E" w:rsidRPr="00B15D3E" w:rsidRDefault="00DA77A1" w:rsidP="00FB69D4">
      <w:pPr>
        <w:pStyle w:val="NoSpacing"/>
        <w:rPr>
          <w:b/>
          <w:lang w:eastAsia="en-AU"/>
        </w:rPr>
      </w:pPr>
      <w:r w:rsidRPr="00B15D3E">
        <w:rPr>
          <w:b/>
          <w:lang w:eastAsia="en-AU"/>
        </w:rPr>
        <w:t>Librar</w:t>
      </w:r>
      <w:r w:rsidR="00B15D3E" w:rsidRPr="00B15D3E">
        <w:rPr>
          <w:b/>
          <w:lang w:eastAsia="en-AU"/>
        </w:rPr>
        <w:t>ies:</w:t>
      </w:r>
    </w:p>
    <w:p w14:paraId="330E1808" w14:textId="77777777" w:rsidR="00B15D3E" w:rsidRDefault="00B15D3E" w:rsidP="00B15D3E">
      <w:pPr>
        <w:pStyle w:val="NoSpacing"/>
        <w:rPr>
          <w:lang w:eastAsia="en-AU"/>
        </w:rPr>
      </w:pPr>
    </w:p>
    <w:p w14:paraId="3EBCBE14" w14:textId="77777777" w:rsidR="00B15D3E" w:rsidRDefault="00B15D3E" w:rsidP="00B15D3E">
      <w:pPr>
        <w:pStyle w:val="NoSpacing"/>
        <w:rPr>
          <w:lang w:eastAsia="en-AU"/>
        </w:rPr>
      </w:pPr>
      <w:r>
        <w:rPr>
          <w:lang w:eastAsia="en-AU"/>
        </w:rPr>
        <w:t xml:space="preserve">Euroa - 62 Binney Street Euroa 3666 </w:t>
      </w:r>
    </w:p>
    <w:p w14:paraId="69D4D091" w14:textId="77777777" w:rsidR="00B15D3E" w:rsidRDefault="00B15D3E" w:rsidP="00B15D3E">
      <w:pPr>
        <w:pStyle w:val="NoSpacing"/>
        <w:rPr>
          <w:lang w:eastAsia="en-AU"/>
        </w:rPr>
      </w:pPr>
      <w:r>
        <w:rPr>
          <w:lang w:eastAsia="en-AU"/>
        </w:rPr>
        <w:t xml:space="preserve">1300 374 765 </w:t>
      </w:r>
    </w:p>
    <w:p w14:paraId="24523992" w14:textId="77777777" w:rsidR="00B15D3E" w:rsidRDefault="00B15D3E" w:rsidP="00B15D3E">
      <w:pPr>
        <w:pStyle w:val="NoSpacing"/>
        <w:rPr>
          <w:lang w:eastAsia="en-AU"/>
        </w:rPr>
      </w:pPr>
      <w:r>
        <w:rPr>
          <w:lang w:eastAsia="en-AU"/>
        </w:rPr>
        <w:t>www.gvrlc.vic.gov.au</w:t>
      </w:r>
    </w:p>
    <w:p w14:paraId="0177694A" w14:textId="77777777" w:rsidR="00B15D3E" w:rsidRDefault="00B15D3E" w:rsidP="00B15D3E">
      <w:pPr>
        <w:pStyle w:val="NoSpacing"/>
        <w:rPr>
          <w:lang w:eastAsia="en-AU"/>
        </w:rPr>
      </w:pPr>
      <w:r>
        <w:rPr>
          <w:lang w:eastAsia="en-AU"/>
        </w:rPr>
        <w:t xml:space="preserve">Mon        Closed </w:t>
      </w:r>
    </w:p>
    <w:p w14:paraId="5D0EE7CA" w14:textId="77777777" w:rsidR="00B15D3E" w:rsidRDefault="00B15D3E" w:rsidP="00B15D3E">
      <w:pPr>
        <w:pStyle w:val="NoSpacing"/>
        <w:rPr>
          <w:lang w:eastAsia="en-AU"/>
        </w:rPr>
      </w:pPr>
      <w:r>
        <w:rPr>
          <w:lang w:eastAsia="en-AU"/>
        </w:rPr>
        <w:t xml:space="preserve">Tue-Fri   10.00am-12.30pm &amp; 1.30pm-5.30pm </w:t>
      </w:r>
    </w:p>
    <w:p w14:paraId="1FDF1B29" w14:textId="77777777" w:rsidR="00B15D3E" w:rsidRDefault="00B15D3E" w:rsidP="00B15D3E">
      <w:pPr>
        <w:pStyle w:val="NoSpacing"/>
        <w:rPr>
          <w:lang w:eastAsia="en-AU"/>
        </w:rPr>
      </w:pPr>
      <w:r>
        <w:rPr>
          <w:lang w:eastAsia="en-AU"/>
        </w:rPr>
        <w:t>Sat            9.30am-12.00pm</w:t>
      </w:r>
    </w:p>
    <w:p w14:paraId="4D21AC9D" w14:textId="77777777" w:rsidR="00B15D3E" w:rsidRDefault="00B15D3E" w:rsidP="00B15D3E">
      <w:pPr>
        <w:pStyle w:val="NoSpacing"/>
        <w:rPr>
          <w:lang w:eastAsia="en-AU"/>
        </w:rPr>
      </w:pPr>
    </w:p>
    <w:p w14:paraId="25990F93" w14:textId="77777777" w:rsidR="00B51ED4" w:rsidRDefault="00B51ED4">
      <w:pPr>
        <w:spacing w:after="0"/>
        <w:rPr>
          <w:rFonts w:eastAsia="Times New Roman"/>
          <w:lang w:val="en-US" w:eastAsia="en-AU"/>
        </w:rPr>
      </w:pPr>
      <w:r>
        <w:rPr>
          <w:lang w:eastAsia="en-AU"/>
        </w:rPr>
        <w:br w:type="page"/>
      </w:r>
    </w:p>
    <w:p w14:paraId="1FE7F022" w14:textId="50B75DDF" w:rsidR="00B15D3E" w:rsidRDefault="00B15D3E" w:rsidP="00B15D3E">
      <w:pPr>
        <w:pStyle w:val="NoSpacing"/>
        <w:rPr>
          <w:lang w:eastAsia="en-AU"/>
        </w:rPr>
      </w:pPr>
      <w:r>
        <w:rPr>
          <w:lang w:eastAsia="en-AU"/>
        </w:rPr>
        <w:t xml:space="preserve">Nagambie - 352 High Street Nagambie 3608 </w:t>
      </w:r>
    </w:p>
    <w:p w14:paraId="1FF40DD0" w14:textId="77777777" w:rsidR="00B15D3E" w:rsidRDefault="00B15D3E" w:rsidP="00B15D3E">
      <w:pPr>
        <w:pStyle w:val="NoSpacing"/>
        <w:rPr>
          <w:lang w:eastAsia="en-AU"/>
        </w:rPr>
      </w:pPr>
      <w:r>
        <w:rPr>
          <w:lang w:eastAsia="en-AU"/>
        </w:rPr>
        <w:t xml:space="preserve">1300 374 765 </w:t>
      </w:r>
    </w:p>
    <w:p w14:paraId="70C2A6A6" w14:textId="77777777" w:rsidR="00B15D3E" w:rsidRDefault="00B15D3E" w:rsidP="00B15D3E">
      <w:pPr>
        <w:pStyle w:val="NoSpacing"/>
        <w:rPr>
          <w:lang w:eastAsia="en-AU"/>
        </w:rPr>
      </w:pPr>
      <w:r>
        <w:rPr>
          <w:lang w:eastAsia="en-AU"/>
        </w:rPr>
        <w:t>www.gvrlc.vic.gov.au</w:t>
      </w:r>
    </w:p>
    <w:p w14:paraId="76801015" w14:textId="77777777" w:rsidR="00B15D3E" w:rsidRDefault="00B15D3E" w:rsidP="00B15D3E">
      <w:pPr>
        <w:pStyle w:val="NoSpacing"/>
        <w:rPr>
          <w:lang w:eastAsia="en-AU"/>
        </w:rPr>
      </w:pPr>
      <w:r>
        <w:rPr>
          <w:lang w:eastAsia="en-AU"/>
        </w:rPr>
        <w:t xml:space="preserve">Mon           Closed </w:t>
      </w:r>
    </w:p>
    <w:p w14:paraId="29F5F77B" w14:textId="77777777" w:rsidR="00B15D3E" w:rsidRDefault="00B15D3E" w:rsidP="00B15D3E">
      <w:pPr>
        <w:pStyle w:val="NoSpacing"/>
        <w:rPr>
          <w:lang w:eastAsia="en-AU"/>
        </w:rPr>
      </w:pPr>
      <w:r>
        <w:rPr>
          <w:lang w:eastAsia="en-AU"/>
        </w:rPr>
        <w:t xml:space="preserve">Tue            10.00am - 1.00pm </w:t>
      </w:r>
    </w:p>
    <w:p w14:paraId="5C23FB47" w14:textId="77777777" w:rsidR="00B15D3E" w:rsidRDefault="00B15D3E" w:rsidP="00B15D3E">
      <w:pPr>
        <w:pStyle w:val="NoSpacing"/>
        <w:rPr>
          <w:lang w:eastAsia="en-AU"/>
        </w:rPr>
      </w:pPr>
      <w:r>
        <w:rPr>
          <w:lang w:eastAsia="en-AU"/>
        </w:rPr>
        <w:t xml:space="preserve">Wed-Thu     1.30pm - 5.30pm </w:t>
      </w:r>
    </w:p>
    <w:p w14:paraId="6B6BCB93" w14:textId="77777777" w:rsidR="00B15D3E" w:rsidRDefault="00B15D3E" w:rsidP="00B15D3E">
      <w:pPr>
        <w:pStyle w:val="NoSpacing"/>
        <w:rPr>
          <w:lang w:eastAsia="en-AU"/>
        </w:rPr>
      </w:pPr>
      <w:r>
        <w:rPr>
          <w:lang w:eastAsia="en-AU"/>
        </w:rPr>
        <w:t xml:space="preserve">Fri              10.00am - 1.00pm </w:t>
      </w:r>
    </w:p>
    <w:p w14:paraId="216DBF1D" w14:textId="77777777" w:rsidR="00B15D3E" w:rsidRDefault="00B15D3E" w:rsidP="00B15D3E">
      <w:pPr>
        <w:pStyle w:val="NoSpacing"/>
        <w:rPr>
          <w:lang w:eastAsia="en-AU"/>
        </w:rPr>
      </w:pPr>
      <w:r>
        <w:rPr>
          <w:lang w:eastAsia="en-AU"/>
        </w:rPr>
        <w:t>Sat             9.30am - 12.00pm</w:t>
      </w:r>
    </w:p>
    <w:p w14:paraId="0A4986FE" w14:textId="77777777" w:rsidR="00B15D3E" w:rsidRDefault="00B15D3E" w:rsidP="00B15D3E">
      <w:pPr>
        <w:pStyle w:val="NoSpacing"/>
        <w:rPr>
          <w:lang w:eastAsia="en-AU"/>
        </w:rPr>
      </w:pPr>
    </w:p>
    <w:p w14:paraId="04DF5B3B" w14:textId="77777777" w:rsidR="00B15D3E" w:rsidRDefault="00B15D3E" w:rsidP="00B15D3E">
      <w:pPr>
        <w:pStyle w:val="NoSpacing"/>
        <w:rPr>
          <w:lang w:eastAsia="en-AU"/>
        </w:rPr>
      </w:pPr>
      <w:r>
        <w:rPr>
          <w:lang w:eastAsia="en-AU"/>
        </w:rPr>
        <w:t xml:space="preserve">Violet Town - Cowslip Street Violet Town 3669 </w:t>
      </w:r>
    </w:p>
    <w:p w14:paraId="07BB90D9" w14:textId="77777777" w:rsidR="00B15D3E" w:rsidRDefault="00B15D3E" w:rsidP="00B15D3E">
      <w:pPr>
        <w:pStyle w:val="NoSpacing"/>
        <w:rPr>
          <w:lang w:eastAsia="en-AU"/>
        </w:rPr>
      </w:pPr>
      <w:r>
        <w:rPr>
          <w:lang w:eastAsia="en-AU"/>
        </w:rPr>
        <w:t xml:space="preserve">1300 374 765 </w:t>
      </w:r>
    </w:p>
    <w:p w14:paraId="41B080F7" w14:textId="77777777" w:rsidR="00B15D3E" w:rsidRDefault="00B15D3E" w:rsidP="00B15D3E">
      <w:pPr>
        <w:pStyle w:val="NoSpacing"/>
        <w:rPr>
          <w:lang w:eastAsia="en-AU"/>
        </w:rPr>
      </w:pPr>
      <w:r>
        <w:rPr>
          <w:lang w:eastAsia="en-AU"/>
        </w:rPr>
        <w:t>www.gvrlc.vic.gov.au</w:t>
      </w:r>
    </w:p>
    <w:p w14:paraId="2B505D0C" w14:textId="77777777" w:rsidR="00B15D3E" w:rsidRDefault="00B15D3E" w:rsidP="00B15D3E">
      <w:pPr>
        <w:pStyle w:val="NoSpacing"/>
        <w:rPr>
          <w:lang w:eastAsia="en-AU"/>
        </w:rPr>
      </w:pPr>
      <w:r>
        <w:rPr>
          <w:lang w:eastAsia="en-AU"/>
        </w:rPr>
        <w:t xml:space="preserve">Mon           Closed </w:t>
      </w:r>
    </w:p>
    <w:p w14:paraId="450E5C9E" w14:textId="77777777" w:rsidR="00B15D3E" w:rsidRDefault="00B15D3E" w:rsidP="00B15D3E">
      <w:pPr>
        <w:pStyle w:val="NoSpacing"/>
        <w:rPr>
          <w:lang w:eastAsia="en-AU"/>
        </w:rPr>
      </w:pPr>
      <w:r>
        <w:rPr>
          <w:lang w:eastAsia="en-AU"/>
        </w:rPr>
        <w:t xml:space="preserve">Tue            5.00pm - 7.00pm (Summer) 2.30pm-4.30pm (Winter) </w:t>
      </w:r>
    </w:p>
    <w:p w14:paraId="5303E945" w14:textId="77777777" w:rsidR="00B15D3E" w:rsidRDefault="00B15D3E" w:rsidP="00B15D3E">
      <w:pPr>
        <w:pStyle w:val="NoSpacing"/>
        <w:rPr>
          <w:lang w:eastAsia="en-AU"/>
        </w:rPr>
      </w:pPr>
      <w:r>
        <w:rPr>
          <w:lang w:eastAsia="en-AU"/>
        </w:rPr>
        <w:t xml:space="preserve">Wed           2.30pm - 5.30pm </w:t>
      </w:r>
    </w:p>
    <w:p w14:paraId="5818EE08" w14:textId="77777777" w:rsidR="00B15D3E" w:rsidRDefault="00B15D3E" w:rsidP="00B15D3E">
      <w:pPr>
        <w:pStyle w:val="NoSpacing"/>
        <w:rPr>
          <w:lang w:eastAsia="en-AU"/>
        </w:rPr>
      </w:pPr>
      <w:r>
        <w:rPr>
          <w:lang w:eastAsia="en-AU"/>
        </w:rPr>
        <w:t xml:space="preserve">Thu            10.30am - 1.30pm </w:t>
      </w:r>
    </w:p>
    <w:p w14:paraId="4F708D4F" w14:textId="77777777" w:rsidR="00B15D3E" w:rsidRDefault="00B15D3E" w:rsidP="00B15D3E">
      <w:pPr>
        <w:pStyle w:val="NoSpacing"/>
        <w:rPr>
          <w:lang w:eastAsia="en-AU"/>
        </w:rPr>
      </w:pPr>
      <w:r>
        <w:rPr>
          <w:lang w:eastAsia="en-AU"/>
        </w:rPr>
        <w:t xml:space="preserve">Fri              2.30pm - 5.30pm </w:t>
      </w:r>
    </w:p>
    <w:p w14:paraId="2BE9F8D3" w14:textId="77777777" w:rsidR="00B15D3E" w:rsidRDefault="00B15D3E" w:rsidP="00B15D3E">
      <w:pPr>
        <w:pStyle w:val="NoSpacing"/>
        <w:rPr>
          <w:lang w:eastAsia="en-AU"/>
        </w:rPr>
      </w:pPr>
      <w:r>
        <w:rPr>
          <w:lang w:eastAsia="en-AU"/>
        </w:rPr>
        <w:t>Sat             10.00am - 12.00pm</w:t>
      </w:r>
    </w:p>
    <w:p w14:paraId="49FB8A6C" w14:textId="77777777" w:rsidR="00B15D3E" w:rsidRDefault="00B15D3E" w:rsidP="00B15D3E">
      <w:pPr>
        <w:pStyle w:val="NoSpacing"/>
        <w:rPr>
          <w:lang w:eastAsia="en-AU"/>
        </w:rPr>
      </w:pPr>
    </w:p>
    <w:p w14:paraId="64A6163B" w14:textId="77777777" w:rsidR="00B15D3E" w:rsidRDefault="00B15D3E" w:rsidP="00B15D3E">
      <w:pPr>
        <w:pStyle w:val="NoSpacing"/>
      </w:pPr>
      <w:r w:rsidRPr="00B15D3E">
        <w:rPr>
          <w:b/>
          <w:lang w:eastAsia="en-AU"/>
        </w:rPr>
        <w:t>Local Swimming Pools</w:t>
      </w:r>
      <w:r>
        <w:rPr>
          <w:lang w:eastAsia="en-AU"/>
        </w:rPr>
        <w:t>:</w:t>
      </w:r>
      <w:r w:rsidRPr="00B15D3E">
        <w:t xml:space="preserve"> </w:t>
      </w:r>
    </w:p>
    <w:p w14:paraId="52AFB80A" w14:textId="77777777" w:rsidR="00B15D3E" w:rsidRDefault="00B15D3E" w:rsidP="00B15D3E">
      <w:pPr>
        <w:pStyle w:val="NoSpacing"/>
      </w:pPr>
    </w:p>
    <w:p w14:paraId="3A3432F9" w14:textId="77777777" w:rsidR="00B15D3E" w:rsidRDefault="00B15D3E" w:rsidP="00B15D3E">
      <w:pPr>
        <w:pStyle w:val="NoSpacing"/>
        <w:rPr>
          <w:lang w:eastAsia="en-AU"/>
        </w:rPr>
      </w:pPr>
      <w:r>
        <w:rPr>
          <w:lang w:eastAsia="en-AU"/>
        </w:rPr>
        <w:t xml:space="preserve">Euroa, Brock Street </w:t>
      </w:r>
    </w:p>
    <w:p w14:paraId="7F943E0A" w14:textId="77777777" w:rsidR="00B15D3E" w:rsidRDefault="00B15D3E" w:rsidP="00B15D3E">
      <w:pPr>
        <w:pStyle w:val="NoSpacing"/>
        <w:rPr>
          <w:lang w:eastAsia="en-AU"/>
        </w:rPr>
      </w:pPr>
      <w:r>
        <w:rPr>
          <w:lang w:eastAsia="en-AU"/>
        </w:rPr>
        <w:t xml:space="preserve">Nagambie, </w:t>
      </w:r>
      <w:r w:rsidRPr="00B15D3E">
        <w:rPr>
          <w:lang w:eastAsia="en-AU"/>
        </w:rPr>
        <w:t>Vickers Road,</w:t>
      </w:r>
      <w:r>
        <w:rPr>
          <w:lang w:eastAsia="en-AU"/>
        </w:rPr>
        <w:t xml:space="preserve"> (Nagambie Recreation Reserve) </w:t>
      </w:r>
    </w:p>
    <w:p w14:paraId="751CFFB0" w14:textId="77777777" w:rsidR="00B15D3E" w:rsidRDefault="00B15D3E" w:rsidP="00B15D3E">
      <w:pPr>
        <w:pStyle w:val="NoSpacing"/>
        <w:rPr>
          <w:lang w:eastAsia="en-AU"/>
        </w:rPr>
      </w:pPr>
      <w:r>
        <w:rPr>
          <w:lang w:eastAsia="en-AU"/>
        </w:rPr>
        <w:t>Violet Town,</w:t>
      </w:r>
      <w:r w:rsidRPr="00B15D3E">
        <w:t xml:space="preserve"> </w:t>
      </w:r>
      <w:r w:rsidRPr="00B15D3E">
        <w:rPr>
          <w:lang w:eastAsia="en-AU"/>
        </w:rPr>
        <w:t>Tulip Street</w:t>
      </w:r>
      <w:r>
        <w:rPr>
          <w:lang w:eastAsia="en-AU"/>
        </w:rPr>
        <w:t xml:space="preserve">  </w:t>
      </w:r>
    </w:p>
    <w:p w14:paraId="7489FF17" w14:textId="77777777" w:rsidR="00B15D3E" w:rsidRDefault="00B15D3E" w:rsidP="00B15D3E">
      <w:pPr>
        <w:pStyle w:val="NoSpacing"/>
        <w:rPr>
          <w:lang w:eastAsia="en-AU"/>
        </w:rPr>
      </w:pPr>
      <w:r>
        <w:rPr>
          <w:lang w:eastAsia="en-AU"/>
        </w:rPr>
        <w:t xml:space="preserve">Avenel, </w:t>
      </w:r>
      <w:r w:rsidRPr="00B15D3E">
        <w:rPr>
          <w:lang w:eastAsia="en-AU"/>
        </w:rPr>
        <w:t>Queen Street</w:t>
      </w:r>
    </w:p>
    <w:p w14:paraId="6D0C14CE" w14:textId="77777777" w:rsidR="00B15D3E" w:rsidRDefault="00B15D3E" w:rsidP="00B15D3E">
      <w:pPr>
        <w:pStyle w:val="NoSpacing"/>
        <w:rPr>
          <w:lang w:eastAsia="en-AU"/>
        </w:rPr>
      </w:pPr>
    </w:p>
    <w:p w14:paraId="038721FE" w14:textId="77777777" w:rsidR="00B15D3E" w:rsidRDefault="00B15D3E" w:rsidP="00B15D3E">
      <w:pPr>
        <w:pStyle w:val="NoSpacing"/>
        <w:rPr>
          <w:lang w:eastAsia="en-AU"/>
        </w:rPr>
      </w:pPr>
      <w:r>
        <w:rPr>
          <w:lang w:eastAsia="en-AU"/>
        </w:rPr>
        <w:t>Opening Hours (All Pools)</w:t>
      </w:r>
    </w:p>
    <w:p w14:paraId="722FCA30" w14:textId="77777777" w:rsidR="00B15D3E" w:rsidRDefault="00B15D3E" w:rsidP="00B15D3E">
      <w:pPr>
        <w:pStyle w:val="NoSpacing"/>
        <w:rPr>
          <w:lang w:eastAsia="en-AU"/>
        </w:rPr>
      </w:pPr>
      <w:r>
        <w:rPr>
          <w:lang w:eastAsia="en-AU"/>
        </w:rPr>
        <w:t>• Weekdays – 1.00 pm to 7.00pm ** Evening Extension 9.00 pm</w:t>
      </w:r>
    </w:p>
    <w:p w14:paraId="2E6C8721" w14:textId="77777777" w:rsidR="00B15D3E" w:rsidRDefault="00B15D3E" w:rsidP="00B15D3E">
      <w:pPr>
        <w:pStyle w:val="NoSpacing"/>
        <w:rPr>
          <w:lang w:eastAsia="en-AU"/>
        </w:rPr>
      </w:pPr>
      <w:r>
        <w:rPr>
          <w:lang w:eastAsia="en-AU"/>
        </w:rPr>
        <w:t>• Weekend – 1.00 pm to 7.00 pm</w:t>
      </w:r>
    </w:p>
    <w:p w14:paraId="1488C1DA" w14:textId="77777777" w:rsidR="00B15D3E" w:rsidRDefault="00B15D3E" w:rsidP="00B15D3E">
      <w:pPr>
        <w:pStyle w:val="NoSpacing"/>
        <w:rPr>
          <w:lang w:eastAsia="en-AU"/>
        </w:rPr>
      </w:pPr>
      <w:r>
        <w:rPr>
          <w:lang w:eastAsia="en-AU"/>
        </w:rPr>
        <w:t>• School Holidays – 12.00pm to 7.00 pm</w:t>
      </w:r>
    </w:p>
    <w:p w14:paraId="5D8178E6" w14:textId="77777777" w:rsidR="00B15D3E" w:rsidRDefault="00B15D3E" w:rsidP="00B15D3E">
      <w:pPr>
        <w:pStyle w:val="NoSpacing"/>
        <w:rPr>
          <w:lang w:eastAsia="en-AU"/>
        </w:rPr>
      </w:pPr>
    </w:p>
    <w:p w14:paraId="4B07EBF1" w14:textId="77777777" w:rsidR="00DA77A1" w:rsidRDefault="00B15D3E" w:rsidP="00FB69D4">
      <w:pPr>
        <w:pStyle w:val="NoSpacing"/>
        <w:rPr>
          <w:lang w:eastAsia="en-AU"/>
        </w:rPr>
      </w:pPr>
      <w:r>
        <w:rPr>
          <w:lang w:eastAsia="en-AU"/>
        </w:rPr>
        <w:t xml:space="preserve">** Evening Extension shall be at the discretion of the Contractor and only to the maximum time specified. Council reserves the right to direct the closure at any time during the extension period. The evening period is usually extended if the ambient temperature is at 30oC or higher at 6.00 pm. </w:t>
      </w:r>
      <w:r w:rsidR="00DA77A1">
        <w:rPr>
          <w:lang w:eastAsia="en-AU"/>
        </w:rPr>
        <w:t>Local shops, hotels, restaurants, coffee shops within the shopping centres of Euroa, Nagambie and Violet Town</w:t>
      </w:r>
      <w:r>
        <w:rPr>
          <w:lang w:eastAsia="en-AU"/>
        </w:rPr>
        <w:t>.</w:t>
      </w:r>
    </w:p>
    <w:p w14:paraId="09F354F8" w14:textId="77777777" w:rsidR="00DA77A1" w:rsidRDefault="00DA77A1" w:rsidP="00FB69D4">
      <w:pPr>
        <w:pStyle w:val="NoSpacing"/>
        <w:rPr>
          <w:lang w:eastAsia="en-AU"/>
        </w:rPr>
      </w:pPr>
    </w:p>
    <w:p w14:paraId="060D5979" w14:textId="77777777" w:rsidR="00A05970" w:rsidRDefault="00A05970" w:rsidP="00A05970">
      <w:pPr>
        <w:rPr>
          <w:b/>
          <w:lang w:eastAsia="en-AU"/>
        </w:rPr>
      </w:pPr>
      <w:r w:rsidRPr="00342D06">
        <w:rPr>
          <w:b/>
          <w:lang w:eastAsia="en-AU"/>
        </w:rPr>
        <w:t>Engage key stakeholders</w:t>
      </w:r>
    </w:p>
    <w:p w14:paraId="492E17B3" w14:textId="636B9687" w:rsidR="00B51ED4" w:rsidRDefault="00A05970" w:rsidP="00A05970">
      <w:pPr>
        <w:rPr>
          <w:rFonts w:cs="Arial"/>
        </w:rPr>
      </w:pPr>
      <w:r>
        <w:rPr>
          <w:rFonts w:cs="Arial"/>
        </w:rPr>
        <w:t>Successful implementation of our</w:t>
      </w:r>
      <w:r w:rsidRPr="00342D06">
        <w:rPr>
          <w:rFonts w:cs="Arial"/>
        </w:rPr>
        <w:t xml:space="preserve"> </w:t>
      </w:r>
      <w:r w:rsidRPr="00CD7631">
        <w:rPr>
          <w:rFonts w:cs="Arial"/>
          <w:i/>
        </w:rPr>
        <w:t>Heatwave Plan</w:t>
      </w:r>
      <w:r w:rsidRPr="00342D06">
        <w:rPr>
          <w:rFonts w:cs="Arial"/>
        </w:rPr>
        <w:t xml:space="preserve"> is dependent upon key stakeholders understanding their role in the event of a declared </w:t>
      </w:r>
      <w:r>
        <w:rPr>
          <w:rFonts w:cs="Arial"/>
        </w:rPr>
        <w:t xml:space="preserve">heatwave in the </w:t>
      </w:r>
      <w:r w:rsidR="00B941A5">
        <w:rPr>
          <w:rFonts w:cs="Arial"/>
        </w:rPr>
        <w:t>S</w:t>
      </w:r>
      <w:r>
        <w:rPr>
          <w:rFonts w:cs="Arial"/>
        </w:rPr>
        <w:t>hire</w:t>
      </w:r>
      <w:r w:rsidRPr="00342D06">
        <w:rPr>
          <w:rFonts w:cs="Arial"/>
        </w:rPr>
        <w:t xml:space="preserve">. Stakeholders </w:t>
      </w:r>
      <w:r>
        <w:rPr>
          <w:rFonts w:cs="Arial"/>
        </w:rPr>
        <w:t xml:space="preserve">will </w:t>
      </w:r>
      <w:r w:rsidRPr="00342D06">
        <w:rPr>
          <w:rFonts w:cs="Arial"/>
        </w:rPr>
        <w:t>have different responsibilities according to the stage of the plan</w:t>
      </w:r>
      <w:r>
        <w:rPr>
          <w:rFonts w:cs="Arial"/>
        </w:rPr>
        <w:t xml:space="preserve"> and context of the heatwave conditions. They will be reminded of these in Stage 1. Key stakeholders are encouraged to have their own heatwave plans where possible and appropriate.</w:t>
      </w:r>
    </w:p>
    <w:p w14:paraId="317A96EE" w14:textId="77777777" w:rsidR="00B51ED4" w:rsidRDefault="00B51ED4">
      <w:pPr>
        <w:spacing w:after="0"/>
        <w:rPr>
          <w:rFonts w:cs="Arial"/>
        </w:rPr>
      </w:pPr>
      <w:r>
        <w:rPr>
          <w:rFonts w:cs="Arial"/>
        </w:rPr>
        <w:br w:type="page"/>
      </w:r>
    </w:p>
    <w:p w14:paraId="55F2EC99" w14:textId="77777777" w:rsidR="00A05970" w:rsidRDefault="00A05970" w:rsidP="00A05970">
      <w:pPr>
        <w:rPr>
          <w:rFonts w:cs="Arial"/>
        </w:rPr>
      </w:pPr>
    </w:p>
    <w:p w14:paraId="08501655" w14:textId="77777777" w:rsidR="00A05970" w:rsidRPr="00342D06" w:rsidRDefault="00A05970" w:rsidP="00A05970">
      <w:pPr>
        <w:pStyle w:val="Heading3"/>
      </w:pPr>
      <w:bookmarkStart w:id="34" w:name="_Toc243986266"/>
      <w:bookmarkStart w:id="35" w:name="_Toc378776584"/>
      <w:r>
        <w:t>What key stakeholders can do in Stage 1</w:t>
      </w:r>
      <w:bookmarkEnd w:id="34"/>
      <w:bookmarkEnd w:id="35"/>
    </w:p>
    <w:p w14:paraId="0375685D" w14:textId="77777777" w:rsidR="00A05970" w:rsidRDefault="00A05970" w:rsidP="00A05970">
      <w:pPr>
        <w:rPr>
          <w:lang w:eastAsia="en-AU"/>
        </w:rPr>
      </w:pPr>
      <w:r>
        <w:rPr>
          <w:lang w:eastAsia="en-AU"/>
        </w:rPr>
        <w:t xml:space="preserve">In Stage 1, key stakeholders </w:t>
      </w:r>
      <w:r w:rsidR="00B15D3E">
        <w:rPr>
          <w:lang w:eastAsia="en-AU"/>
        </w:rPr>
        <w:t xml:space="preserve">should </w:t>
      </w:r>
      <w:r>
        <w:rPr>
          <w:lang w:eastAsia="en-AU"/>
        </w:rPr>
        <w:t>consider:</w:t>
      </w:r>
    </w:p>
    <w:p w14:paraId="4A317514" w14:textId="77777777" w:rsidR="00A05970" w:rsidRDefault="00A05970" w:rsidP="00A05970">
      <w:pPr>
        <w:numPr>
          <w:ilvl w:val="0"/>
          <w:numId w:val="25"/>
        </w:numPr>
        <w:spacing w:after="0"/>
        <w:ind w:left="714" w:hanging="357"/>
        <w:rPr>
          <w:lang w:eastAsia="en-AU"/>
        </w:rPr>
      </w:pPr>
      <w:r>
        <w:rPr>
          <w:lang w:eastAsia="en-AU"/>
        </w:rPr>
        <w:t>Revisiting their actions from the previous summer and evaluate their levels of effectiveness;</w:t>
      </w:r>
    </w:p>
    <w:p w14:paraId="66654A11" w14:textId="77777777" w:rsidR="00A05970" w:rsidRDefault="00B15D3E" w:rsidP="00A05970">
      <w:pPr>
        <w:numPr>
          <w:ilvl w:val="0"/>
          <w:numId w:val="25"/>
        </w:numPr>
        <w:spacing w:after="0"/>
        <w:ind w:left="714" w:hanging="357"/>
        <w:rPr>
          <w:lang w:eastAsia="en-AU"/>
        </w:rPr>
      </w:pPr>
      <w:r>
        <w:rPr>
          <w:lang w:eastAsia="en-AU"/>
        </w:rPr>
        <w:t xml:space="preserve">Joining an email distribution group with Council to receive </w:t>
      </w:r>
      <w:r w:rsidR="00A05970">
        <w:rPr>
          <w:lang w:eastAsia="en-AU"/>
        </w:rPr>
        <w:t>key heatwave messages</w:t>
      </w:r>
      <w:r>
        <w:rPr>
          <w:lang w:eastAsia="en-AU"/>
        </w:rPr>
        <w:t>;</w:t>
      </w:r>
    </w:p>
    <w:p w14:paraId="56D76B28" w14:textId="77777777" w:rsidR="00A05970" w:rsidRDefault="00A05970" w:rsidP="00A05970">
      <w:pPr>
        <w:numPr>
          <w:ilvl w:val="0"/>
          <w:numId w:val="25"/>
        </w:numPr>
        <w:spacing w:after="0"/>
        <w:ind w:left="714" w:hanging="357"/>
        <w:rPr>
          <w:lang w:eastAsia="en-AU"/>
        </w:rPr>
      </w:pPr>
      <w:r>
        <w:rPr>
          <w:lang w:eastAsia="en-AU"/>
        </w:rPr>
        <w:t>Updating their community registers;</w:t>
      </w:r>
    </w:p>
    <w:p w14:paraId="2136B679" w14:textId="77777777" w:rsidR="00A05970" w:rsidRDefault="00A05970" w:rsidP="00A05970">
      <w:pPr>
        <w:numPr>
          <w:ilvl w:val="0"/>
          <w:numId w:val="25"/>
        </w:numPr>
        <w:spacing w:after="0"/>
        <w:ind w:left="714" w:hanging="357"/>
        <w:rPr>
          <w:lang w:eastAsia="en-AU"/>
        </w:rPr>
      </w:pPr>
      <w:r>
        <w:rPr>
          <w:lang w:eastAsia="en-AU"/>
        </w:rPr>
        <w:t xml:space="preserve">Participating in </w:t>
      </w:r>
      <w:r w:rsidR="00C50851">
        <w:rPr>
          <w:lang w:eastAsia="en-AU"/>
        </w:rPr>
        <w:t>Council</w:t>
      </w:r>
      <w:r>
        <w:rPr>
          <w:lang w:eastAsia="en-AU"/>
        </w:rPr>
        <w:t>’s Heatwave Awareness Campaign;</w:t>
      </w:r>
    </w:p>
    <w:p w14:paraId="4B030ABC" w14:textId="77777777" w:rsidR="00A05970" w:rsidRDefault="00A05970" w:rsidP="00A05970">
      <w:pPr>
        <w:numPr>
          <w:ilvl w:val="0"/>
          <w:numId w:val="25"/>
        </w:numPr>
        <w:spacing w:after="0"/>
        <w:ind w:left="714" w:hanging="357"/>
        <w:rPr>
          <w:lang w:eastAsia="en-AU"/>
        </w:rPr>
      </w:pPr>
      <w:r>
        <w:rPr>
          <w:lang w:eastAsia="en-AU"/>
        </w:rPr>
        <w:t>Educating any staff of key heatwave messages; and</w:t>
      </w:r>
    </w:p>
    <w:p w14:paraId="4EBFB2C6" w14:textId="77777777" w:rsidR="00DE04F9" w:rsidRPr="00FC7B2D" w:rsidRDefault="00A05970" w:rsidP="00DE04F9">
      <w:pPr>
        <w:numPr>
          <w:ilvl w:val="0"/>
          <w:numId w:val="25"/>
        </w:numPr>
        <w:spacing w:after="0"/>
        <w:ind w:left="714" w:hanging="357"/>
        <w:rPr>
          <w:lang w:eastAsia="en-AU"/>
        </w:rPr>
      </w:pPr>
      <w:r>
        <w:rPr>
          <w:lang w:eastAsia="en-AU"/>
        </w:rPr>
        <w:t>Auditing client homes (if appropriate).</w:t>
      </w:r>
      <w:bookmarkEnd w:id="33"/>
    </w:p>
    <w:p w14:paraId="2B3A4606" w14:textId="77777777" w:rsidR="00A05970" w:rsidRDefault="00A05970" w:rsidP="00A05970">
      <w:pPr>
        <w:pStyle w:val="Heading3"/>
        <w:rPr>
          <w:lang w:eastAsia="en-AU"/>
        </w:rPr>
      </w:pPr>
      <w:bookmarkStart w:id="36" w:name="_Toc243986267"/>
      <w:bookmarkStart w:id="37" w:name="_Toc378776585"/>
      <w:r>
        <w:rPr>
          <w:lang w:eastAsia="en-AU"/>
        </w:rPr>
        <w:t>What we do in Stage 2</w:t>
      </w:r>
      <w:bookmarkEnd w:id="36"/>
      <w:bookmarkEnd w:id="37"/>
    </w:p>
    <w:p w14:paraId="759D23D3" w14:textId="77777777" w:rsidR="00A05970" w:rsidRDefault="00E72921" w:rsidP="00C50851">
      <w:r>
        <w:t>Stage 2</w:t>
      </w:r>
      <w:r w:rsidR="00A05970" w:rsidRPr="00CB725E">
        <w:t xml:space="preserve"> include</w:t>
      </w:r>
      <w:r w:rsidR="00A05970">
        <w:t>s a range of action</w:t>
      </w:r>
      <w:r w:rsidR="00A05970" w:rsidRPr="00CB725E">
        <w:t xml:space="preserve">s to </w:t>
      </w:r>
      <w:r w:rsidR="00A05970">
        <w:t>further</w:t>
      </w:r>
      <w:r>
        <w:t xml:space="preserve"> build resilience amongst </w:t>
      </w:r>
      <w:r w:rsidR="0058554C">
        <w:t>Strathbogie</w:t>
      </w:r>
      <w:r>
        <w:t xml:space="preserve"> Shire</w:t>
      </w:r>
      <w:r w:rsidR="00A05970" w:rsidRPr="00CB725E">
        <w:t xml:space="preserve"> residents during the summer months. It directly involves the actions of most key stakeholders. This stage is implemented between December 1 and March 31 each year.</w:t>
      </w:r>
    </w:p>
    <w:p w14:paraId="28745914" w14:textId="77777777" w:rsidR="00A05970" w:rsidRPr="00F804A5" w:rsidRDefault="00A05970" w:rsidP="00A05970">
      <w:pPr>
        <w:rPr>
          <w:b/>
        </w:rPr>
      </w:pPr>
      <w:r w:rsidRPr="00F804A5">
        <w:rPr>
          <w:b/>
        </w:rPr>
        <w:t xml:space="preserve">Implement the Heatwave Awareness Campaign </w:t>
      </w:r>
    </w:p>
    <w:p w14:paraId="128A1EAC" w14:textId="77777777" w:rsidR="00A05970" w:rsidRDefault="00A05970" w:rsidP="00A05970">
      <w:r>
        <w:t>The campaign will provide key heat/health messages to the community during this time via media releases</w:t>
      </w:r>
      <w:r w:rsidR="00E72921">
        <w:t>, website news</w:t>
      </w:r>
      <w:r w:rsidR="00B15D3E">
        <w:t xml:space="preserve"> </w:t>
      </w:r>
      <w:r w:rsidR="00085631">
        <w:t xml:space="preserve">and </w:t>
      </w:r>
      <w:r w:rsidR="0058554C" w:rsidRPr="00F934E1">
        <w:t>Strathbogie</w:t>
      </w:r>
      <w:r w:rsidR="00F934E1" w:rsidRPr="00F934E1">
        <w:t xml:space="preserve"> community</w:t>
      </w:r>
      <w:r w:rsidR="00E72921">
        <w:rPr>
          <w:i/>
        </w:rPr>
        <w:t xml:space="preserve"> </w:t>
      </w:r>
      <w:r w:rsidR="00E72921" w:rsidRPr="00E72921">
        <w:t>newsletter</w:t>
      </w:r>
      <w:r w:rsidR="00F934E1">
        <w:t>s</w:t>
      </w:r>
      <w:r>
        <w:t>. These will include:</w:t>
      </w:r>
    </w:p>
    <w:tbl>
      <w:tblPr>
        <w:tblW w:w="0" w:type="auto"/>
        <w:tblLook w:val="04A0" w:firstRow="1" w:lastRow="0" w:firstColumn="1" w:lastColumn="0" w:noHBand="0" w:noVBand="1"/>
      </w:tblPr>
      <w:tblGrid>
        <w:gridCol w:w="4621"/>
        <w:gridCol w:w="4621"/>
      </w:tblGrid>
      <w:tr w:rsidR="00A05970" w14:paraId="6919B643" w14:textId="77777777" w:rsidTr="00FC7B2D">
        <w:tc>
          <w:tcPr>
            <w:tcW w:w="4621" w:type="dxa"/>
          </w:tcPr>
          <w:p w14:paraId="57C76E1F" w14:textId="77777777" w:rsidR="00A05970" w:rsidRPr="0095240C" w:rsidRDefault="00A05970" w:rsidP="00FC7B2D">
            <w:r w:rsidRPr="0095240C">
              <w:t>Cool your home down</w:t>
            </w:r>
          </w:p>
          <w:p w14:paraId="18D87999" w14:textId="77777777" w:rsidR="00A05970" w:rsidRPr="00AB7FFE" w:rsidRDefault="00A05970" w:rsidP="00A05970">
            <w:pPr>
              <w:numPr>
                <w:ilvl w:val="0"/>
                <w:numId w:val="27"/>
              </w:numPr>
              <w:spacing w:after="0"/>
              <w:ind w:left="714" w:hanging="357"/>
              <w:rPr>
                <w:sz w:val="20"/>
                <w:szCs w:val="20"/>
              </w:rPr>
            </w:pPr>
            <w:r w:rsidRPr="00AB7FFE">
              <w:rPr>
                <w:sz w:val="20"/>
                <w:szCs w:val="20"/>
              </w:rPr>
              <w:t>Keep windows that are exposed to the sun closed during the day, and opened at night when the temperature has cooled</w:t>
            </w:r>
          </w:p>
          <w:p w14:paraId="43BDB05C" w14:textId="77777777" w:rsidR="00A05970" w:rsidRPr="00AB7FFE" w:rsidRDefault="00A05970" w:rsidP="00A05970">
            <w:pPr>
              <w:numPr>
                <w:ilvl w:val="0"/>
                <w:numId w:val="27"/>
              </w:numPr>
              <w:spacing w:after="0"/>
              <w:ind w:left="714" w:hanging="357"/>
              <w:rPr>
                <w:sz w:val="20"/>
                <w:szCs w:val="20"/>
              </w:rPr>
            </w:pPr>
            <w:r w:rsidRPr="00AB7FFE">
              <w:rPr>
                <w:sz w:val="20"/>
                <w:szCs w:val="20"/>
              </w:rPr>
              <w:t>Turn off non essential lights and electrical equipment</w:t>
            </w:r>
          </w:p>
          <w:p w14:paraId="5F2381BA" w14:textId="77777777" w:rsidR="00A05970" w:rsidRPr="0073681B" w:rsidRDefault="00A05970" w:rsidP="00A05970">
            <w:pPr>
              <w:numPr>
                <w:ilvl w:val="0"/>
                <w:numId w:val="27"/>
              </w:numPr>
              <w:spacing w:after="0"/>
              <w:ind w:left="714" w:hanging="357"/>
            </w:pPr>
            <w:r w:rsidRPr="00AB7FFE">
              <w:rPr>
                <w:sz w:val="20"/>
                <w:szCs w:val="20"/>
              </w:rPr>
              <w:t>Move to the coolest room to sleep</w:t>
            </w:r>
          </w:p>
          <w:p w14:paraId="7034A145" w14:textId="77777777" w:rsidR="00A05970" w:rsidRPr="0095240C" w:rsidRDefault="00A05970" w:rsidP="00FC7B2D">
            <w:pPr>
              <w:spacing w:after="0"/>
              <w:ind w:left="714"/>
            </w:pPr>
          </w:p>
        </w:tc>
        <w:tc>
          <w:tcPr>
            <w:tcW w:w="4621" w:type="dxa"/>
          </w:tcPr>
          <w:p w14:paraId="2E1BD911" w14:textId="77777777" w:rsidR="00A05970" w:rsidRPr="0095240C" w:rsidRDefault="00A05970" w:rsidP="00FC7B2D">
            <w:r w:rsidRPr="0095240C">
              <w:t>Stay out of the heat</w:t>
            </w:r>
          </w:p>
          <w:p w14:paraId="7D632488" w14:textId="77777777" w:rsidR="00A05970" w:rsidRPr="00AB7FFE" w:rsidRDefault="00A05970" w:rsidP="00A05970">
            <w:pPr>
              <w:numPr>
                <w:ilvl w:val="0"/>
                <w:numId w:val="28"/>
              </w:numPr>
              <w:spacing w:after="0"/>
              <w:ind w:left="714" w:hanging="357"/>
              <w:rPr>
                <w:sz w:val="20"/>
                <w:szCs w:val="20"/>
              </w:rPr>
            </w:pPr>
            <w:r w:rsidRPr="00AB7FFE">
              <w:rPr>
                <w:sz w:val="20"/>
                <w:szCs w:val="20"/>
              </w:rPr>
              <w:t>Keep out of the sun during the hottest part of the day</w:t>
            </w:r>
          </w:p>
          <w:p w14:paraId="5F7D80EC" w14:textId="77777777" w:rsidR="00A05970" w:rsidRPr="00AB7FFE" w:rsidRDefault="00A05970" w:rsidP="00A05970">
            <w:pPr>
              <w:numPr>
                <w:ilvl w:val="0"/>
                <w:numId w:val="28"/>
              </w:numPr>
              <w:spacing w:after="0"/>
              <w:ind w:left="714" w:hanging="357"/>
              <w:rPr>
                <w:sz w:val="20"/>
                <w:szCs w:val="20"/>
              </w:rPr>
            </w:pPr>
            <w:r w:rsidRPr="00AB7FFE">
              <w:rPr>
                <w:sz w:val="20"/>
                <w:szCs w:val="20"/>
              </w:rPr>
              <w:t>Avoid extreme physical exercise</w:t>
            </w:r>
          </w:p>
          <w:p w14:paraId="6CC7BFD0" w14:textId="77777777" w:rsidR="00A05970" w:rsidRPr="00AB7FFE" w:rsidRDefault="00A05970" w:rsidP="00A05970">
            <w:pPr>
              <w:numPr>
                <w:ilvl w:val="0"/>
                <w:numId w:val="28"/>
              </w:numPr>
              <w:spacing w:after="0"/>
              <w:ind w:left="714" w:hanging="357"/>
              <w:rPr>
                <w:sz w:val="20"/>
                <w:szCs w:val="20"/>
              </w:rPr>
            </w:pPr>
            <w:r w:rsidRPr="00AB7FFE">
              <w:rPr>
                <w:sz w:val="20"/>
                <w:szCs w:val="20"/>
              </w:rPr>
              <w:t>Wear light, loose fitting clothes</w:t>
            </w:r>
          </w:p>
          <w:p w14:paraId="461685D9" w14:textId="77777777" w:rsidR="00A05970" w:rsidRPr="00AB7FFE" w:rsidRDefault="00A05970" w:rsidP="00A05970">
            <w:pPr>
              <w:numPr>
                <w:ilvl w:val="0"/>
                <w:numId w:val="28"/>
              </w:numPr>
              <w:spacing w:after="0"/>
              <w:ind w:left="714" w:hanging="357"/>
              <w:rPr>
                <w:sz w:val="20"/>
                <w:szCs w:val="20"/>
              </w:rPr>
            </w:pPr>
            <w:r w:rsidRPr="00AB7FFE">
              <w:rPr>
                <w:sz w:val="20"/>
                <w:szCs w:val="20"/>
              </w:rPr>
              <w:t>Reschedule appointments to early morning</w:t>
            </w:r>
          </w:p>
        </w:tc>
      </w:tr>
      <w:tr w:rsidR="00A05970" w14:paraId="564D094B" w14:textId="77777777" w:rsidTr="00FC7B2D">
        <w:tc>
          <w:tcPr>
            <w:tcW w:w="4621" w:type="dxa"/>
          </w:tcPr>
          <w:p w14:paraId="1A721FC7" w14:textId="77777777" w:rsidR="00A05970" w:rsidRPr="0095240C" w:rsidRDefault="00A05970" w:rsidP="00FC7B2D">
            <w:r w:rsidRPr="0095240C">
              <w:t>Keep yourself cool and hydrated</w:t>
            </w:r>
          </w:p>
          <w:p w14:paraId="2739DD4D" w14:textId="77777777" w:rsidR="00A05970" w:rsidRPr="00AB7FFE" w:rsidRDefault="00A05970" w:rsidP="00A05970">
            <w:pPr>
              <w:numPr>
                <w:ilvl w:val="0"/>
                <w:numId w:val="29"/>
              </w:numPr>
              <w:spacing w:after="0"/>
              <w:ind w:left="714" w:hanging="357"/>
              <w:rPr>
                <w:sz w:val="20"/>
                <w:szCs w:val="20"/>
              </w:rPr>
            </w:pPr>
            <w:r>
              <w:rPr>
                <w:sz w:val="20"/>
                <w:szCs w:val="20"/>
              </w:rPr>
              <w:t>Drink plenty of water; avoid caffeine/</w:t>
            </w:r>
            <w:r w:rsidRPr="00AB7FFE">
              <w:rPr>
                <w:sz w:val="20"/>
                <w:szCs w:val="20"/>
              </w:rPr>
              <w:t xml:space="preserve"> alcohol</w:t>
            </w:r>
          </w:p>
          <w:p w14:paraId="71EB9BCD" w14:textId="77777777" w:rsidR="00A05970" w:rsidRPr="00AB7FFE" w:rsidRDefault="00A05970" w:rsidP="00A05970">
            <w:pPr>
              <w:numPr>
                <w:ilvl w:val="0"/>
                <w:numId w:val="29"/>
              </w:numPr>
              <w:spacing w:after="0"/>
              <w:ind w:left="714" w:hanging="357"/>
              <w:rPr>
                <w:sz w:val="20"/>
                <w:szCs w:val="20"/>
              </w:rPr>
            </w:pPr>
            <w:r w:rsidRPr="00AB7FFE">
              <w:rPr>
                <w:sz w:val="20"/>
                <w:szCs w:val="20"/>
              </w:rPr>
              <w:t>Take a cool shower</w:t>
            </w:r>
          </w:p>
          <w:p w14:paraId="76C4F697" w14:textId="77777777" w:rsidR="00A05970" w:rsidRPr="00AB7FFE" w:rsidRDefault="00A05970" w:rsidP="00A05970">
            <w:pPr>
              <w:numPr>
                <w:ilvl w:val="0"/>
                <w:numId w:val="29"/>
              </w:numPr>
              <w:spacing w:after="0"/>
              <w:ind w:left="714" w:hanging="357"/>
              <w:rPr>
                <w:sz w:val="20"/>
                <w:szCs w:val="20"/>
              </w:rPr>
            </w:pPr>
            <w:r w:rsidRPr="00AB7FFE">
              <w:rPr>
                <w:sz w:val="20"/>
                <w:szCs w:val="20"/>
              </w:rPr>
              <w:t>Spray water over your skin or clothing</w:t>
            </w:r>
          </w:p>
          <w:p w14:paraId="7D34E714" w14:textId="77777777" w:rsidR="00A05970" w:rsidRPr="00AB7FFE" w:rsidRDefault="00A05970" w:rsidP="00A05970">
            <w:pPr>
              <w:numPr>
                <w:ilvl w:val="0"/>
                <w:numId w:val="29"/>
              </w:numPr>
              <w:spacing w:after="0"/>
              <w:ind w:left="714" w:hanging="357"/>
              <w:rPr>
                <w:sz w:val="20"/>
                <w:szCs w:val="20"/>
              </w:rPr>
            </w:pPr>
            <w:r w:rsidRPr="00AB7FFE">
              <w:rPr>
                <w:sz w:val="20"/>
                <w:szCs w:val="20"/>
              </w:rPr>
              <w:t>Keep a damp cloth on the back of your neck</w:t>
            </w:r>
          </w:p>
        </w:tc>
        <w:tc>
          <w:tcPr>
            <w:tcW w:w="4621" w:type="dxa"/>
          </w:tcPr>
          <w:p w14:paraId="7191DD94" w14:textId="77777777" w:rsidR="00A05970" w:rsidRPr="0095240C" w:rsidRDefault="00A05970" w:rsidP="00FC7B2D">
            <w:r w:rsidRPr="0095240C">
              <w:t xml:space="preserve">What you can do </w:t>
            </w:r>
            <w:r>
              <w:t>for others</w:t>
            </w:r>
          </w:p>
          <w:p w14:paraId="03EE6597" w14:textId="77777777" w:rsidR="00A05970" w:rsidRPr="00AB7FFE" w:rsidRDefault="00A05970" w:rsidP="00A05970">
            <w:pPr>
              <w:numPr>
                <w:ilvl w:val="0"/>
                <w:numId w:val="30"/>
              </w:numPr>
              <w:spacing w:after="0"/>
              <w:ind w:left="714" w:hanging="357"/>
              <w:rPr>
                <w:sz w:val="20"/>
                <w:szCs w:val="20"/>
              </w:rPr>
            </w:pPr>
            <w:r w:rsidRPr="00AB7FFE">
              <w:rPr>
                <w:sz w:val="20"/>
                <w:szCs w:val="20"/>
              </w:rPr>
              <w:t xml:space="preserve">Phone or visit elderly or sick neighbours </w:t>
            </w:r>
          </w:p>
          <w:p w14:paraId="6BBBF7D7" w14:textId="77777777" w:rsidR="00A05970" w:rsidRPr="00AB7FFE" w:rsidRDefault="00A05970" w:rsidP="00A05970">
            <w:pPr>
              <w:numPr>
                <w:ilvl w:val="0"/>
                <w:numId w:val="30"/>
              </w:numPr>
              <w:spacing w:after="0"/>
              <w:ind w:left="714" w:hanging="357"/>
              <w:rPr>
                <w:sz w:val="20"/>
                <w:szCs w:val="20"/>
              </w:rPr>
            </w:pPr>
            <w:r w:rsidRPr="00AB7FFE">
              <w:rPr>
                <w:sz w:val="20"/>
                <w:szCs w:val="20"/>
              </w:rPr>
              <w:t>Be aware of phone numbers you can ring to get help</w:t>
            </w:r>
          </w:p>
          <w:p w14:paraId="251FF6D5" w14:textId="77777777" w:rsidR="00A05970" w:rsidRPr="0073681B" w:rsidRDefault="00A05970" w:rsidP="00B941A5">
            <w:pPr>
              <w:numPr>
                <w:ilvl w:val="0"/>
                <w:numId w:val="30"/>
              </w:numPr>
              <w:spacing w:after="0"/>
              <w:ind w:left="714" w:hanging="357"/>
              <w:rPr>
                <w:sz w:val="20"/>
                <w:szCs w:val="20"/>
              </w:rPr>
            </w:pPr>
            <w:r w:rsidRPr="00AB7FFE">
              <w:rPr>
                <w:sz w:val="20"/>
                <w:szCs w:val="20"/>
              </w:rPr>
              <w:t xml:space="preserve">Know where cool areas are in the </w:t>
            </w:r>
            <w:r w:rsidR="00B941A5">
              <w:rPr>
                <w:sz w:val="20"/>
                <w:szCs w:val="20"/>
              </w:rPr>
              <w:t>S</w:t>
            </w:r>
            <w:r w:rsidRPr="00AB7FFE">
              <w:rPr>
                <w:sz w:val="20"/>
                <w:szCs w:val="20"/>
              </w:rPr>
              <w:t>hire</w:t>
            </w:r>
          </w:p>
        </w:tc>
      </w:tr>
    </w:tbl>
    <w:p w14:paraId="646A59C3" w14:textId="77777777" w:rsidR="00A05970" w:rsidRDefault="00A05970" w:rsidP="00A05970">
      <w:pPr>
        <w:spacing w:before="240"/>
        <w:rPr>
          <w:b/>
        </w:rPr>
      </w:pPr>
      <w:r w:rsidRPr="00F804A5">
        <w:rPr>
          <w:b/>
        </w:rPr>
        <w:t>Advise key stakeholders of roles and responsibilities</w:t>
      </w:r>
    </w:p>
    <w:p w14:paraId="5F026DAC" w14:textId="77777777" w:rsidR="00A05970" w:rsidRDefault="00C50851" w:rsidP="00A05970">
      <w:r>
        <w:t>Council</w:t>
      </w:r>
      <w:r w:rsidR="00A05970">
        <w:t xml:space="preserve"> will contact key stakeholders to advise them on the implementation of Stage 2 of their plans. Sporting bodies and summer event organisers will also be informed of </w:t>
      </w:r>
      <w:r w:rsidR="00B15D3E">
        <w:t>heatwave</w:t>
      </w:r>
      <w:r w:rsidR="00A05970">
        <w:t xml:space="preserve"> thresholds.</w:t>
      </w:r>
    </w:p>
    <w:p w14:paraId="7B364589" w14:textId="77777777" w:rsidR="00A05970" w:rsidRDefault="00A05970" w:rsidP="00A05970">
      <w:pPr>
        <w:rPr>
          <w:b/>
        </w:rPr>
      </w:pPr>
      <w:r w:rsidRPr="00F804A5">
        <w:rPr>
          <w:b/>
        </w:rPr>
        <w:t>Organise cool areas for use</w:t>
      </w:r>
      <w:r w:rsidR="00B15D3E">
        <w:rPr>
          <w:b/>
        </w:rPr>
        <w:t xml:space="preserve"> where possible</w:t>
      </w:r>
    </w:p>
    <w:p w14:paraId="6C1681BE" w14:textId="672679EA" w:rsidR="00B15D3E" w:rsidRDefault="00A05970" w:rsidP="00A05970">
      <w:pPr>
        <w:rPr>
          <w:b/>
        </w:rPr>
      </w:pPr>
      <w:r>
        <w:t xml:space="preserve">During Stage 2, </w:t>
      </w:r>
      <w:r w:rsidR="00C50851">
        <w:t>Council</w:t>
      </w:r>
      <w:r>
        <w:t xml:space="preserve"> will </w:t>
      </w:r>
      <w:r w:rsidR="00B15D3E">
        <w:t>advise the public of</w:t>
      </w:r>
      <w:r>
        <w:t xml:space="preserve"> cool areas within the </w:t>
      </w:r>
      <w:r w:rsidR="00DA77A1">
        <w:t>S</w:t>
      </w:r>
      <w:r>
        <w:t xml:space="preserve">hire </w:t>
      </w:r>
      <w:r w:rsidR="00B51ED4">
        <w:t xml:space="preserve">as identified in this plan, </w:t>
      </w:r>
      <w:r w:rsidR="00B15D3E">
        <w:t>via radio and the Council website</w:t>
      </w:r>
      <w:r>
        <w:t xml:space="preserve">. Shire public pools will be informed of Stage 3 actions. </w:t>
      </w:r>
    </w:p>
    <w:p w14:paraId="367C424C" w14:textId="77777777" w:rsidR="00A05970" w:rsidRPr="00AC5A70" w:rsidRDefault="00A05970" w:rsidP="00A05970">
      <w:pPr>
        <w:rPr>
          <w:b/>
        </w:rPr>
      </w:pPr>
      <w:r w:rsidRPr="00AC5A70">
        <w:rPr>
          <w:b/>
        </w:rPr>
        <w:t>M</w:t>
      </w:r>
      <w:r w:rsidR="00E72921">
        <w:rPr>
          <w:b/>
        </w:rPr>
        <w:t xml:space="preserve">onitor BOM thresholds for </w:t>
      </w:r>
      <w:r w:rsidR="0058554C">
        <w:rPr>
          <w:b/>
        </w:rPr>
        <w:t>Strathbogie</w:t>
      </w:r>
      <w:r w:rsidR="00E72921">
        <w:rPr>
          <w:b/>
        </w:rPr>
        <w:t xml:space="preserve"> Shire</w:t>
      </w:r>
    </w:p>
    <w:p w14:paraId="58082337" w14:textId="77777777" w:rsidR="00A05970" w:rsidRDefault="0058554C" w:rsidP="00A05970">
      <w:r>
        <w:t>Strathbogie</w:t>
      </w:r>
      <w:r w:rsidR="00E72921">
        <w:t xml:space="preserve"> Shire</w:t>
      </w:r>
      <w:r w:rsidR="00A05970">
        <w:t xml:space="preserve"> </w:t>
      </w:r>
      <w:r w:rsidR="00C50851">
        <w:t>Council</w:t>
      </w:r>
      <w:r w:rsidR="00420F23">
        <w:t xml:space="preserve"> will check Bureau of Meteorology (Bo</w:t>
      </w:r>
      <w:r w:rsidR="00A05970">
        <w:t>M</w:t>
      </w:r>
      <w:r w:rsidR="00420F23">
        <w:t>)</w:t>
      </w:r>
      <w:r w:rsidR="00A05970">
        <w:t xml:space="preserve"> reports daily for weather updates.</w:t>
      </w:r>
    </w:p>
    <w:p w14:paraId="4B3BEB5E" w14:textId="77777777" w:rsidR="00A05970" w:rsidRDefault="00A05970" w:rsidP="00A05970">
      <w:pPr>
        <w:pStyle w:val="Heading3"/>
      </w:pPr>
      <w:bookmarkStart w:id="38" w:name="_Toc243986268"/>
      <w:bookmarkStart w:id="39" w:name="_Toc378776586"/>
      <w:r>
        <w:t>What key stakeholders can do in Stage 2</w:t>
      </w:r>
      <w:bookmarkEnd w:id="38"/>
      <w:bookmarkEnd w:id="39"/>
    </w:p>
    <w:p w14:paraId="54C14EB0" w14:textId="77777777" w:rsidR="00A05970" w:rsidRDefault="00A05970" w:rsidP="00A05970">
      <w:pPr>
        <w:rPr>
          <w:lang w:eastAsia="en-AU"/>
        </w:rPr>
      </w:pPr>
      <w:r>
        <w:rPr>
          <w:lang w:eastAsia="en-AU"/>
        </w:rPr>
        <w:t xml:space="preserve">In Stage 2, key stakeholders will be advised by </w:t>
      </w:r>
      <w:r w:rsidR="00C50851">
        <w:rPr>
          <w:lang w:eastAsia="en-AU"/>
        </w:rPr>
        <w:t>Council</w:t>
      </w:r>
      <w:r>
        <w:rPr>
          <w:lang w:eastAsia="en-AU"/>
        </w:rPr>
        <w:t xml:space="preserve"> to consider:</w:t>
      </w:r>
    </w:p>
    <w:p w14:paraId="16F4921A" w14:textId="77777777" w:rsidR="00A05970" w:rsidRDefault="00A05970" w:rsidP="00A05970">
      <w:pPr>
        <w:numPr>
          <w:ilvl w:val="0"/>
          <w:numId w:val="26"/>
        </w:numPr>
        <w:spacing w:after="0"/>
        <w:ind w:left="714" w:hanging="357"/>
        <w:rPr>
          <w:lang w:eastAsia="en-AU"/>
        </w:rPr>
      </w:pPr>
      <w:r>
        <w:rPr>
          <w:lang w:eastAsia="en-AU"/>
        </w:rPr>
        <w:t xml:space="preserve">Participating in </w:t>
      </w:r>
      <w:r w:rsidR="00C50851">
        <w:rPr>
          <w:lang w:eastAsia="en-AU"/>
        </w:rPr>
        <w:t>Council</w:t>
      </w:r>
      <w:r>
        <w:rPr>
          <w:lang w:eastAsia="en-AU"/>
        </w:rPr>
        <w:t>’s Heatwave Awareness Campaign;</w:t>
      </w:r>
    </w:p>
    <w:p w14:paraId="3F95B2F5" w14:textId="77777777" w:rsidR="00A05970" w:rsidRDefault="00A05970" w:rsidP="00A05970">
      <w:pPr>
        <w:numPr>
          <w:ilvl w:val="0"/>
          <w:numId w:val="26"/>
        </w:numPr>
        <w:spacing w:after="0"/>
        <w:ind w:left="714" w:hanging="357"/>
        <w:rPr>
          <w:lang w:eastAsia="en-AU"/>
        </w:rPr>
      </w:pPr>
      <w:r>
        <w:rPr>
          <w:lang w:eastAsia="en-AU"/>
        </w:rPr>
        <w:t>Identifying cool areas;</w:t>
      </w:r>
    </w:p>
    <w:p w14:paraId="6CFF2DBA" w14:textId="77777777" w:rsidR="00A05970" w:rsidRDefault="00A05970" w:rsidP="00A05970">
      <w:pPr>
        <w:numPr>
          <w:ilvl w:val="0"/>
          <w:numId w:val="26"/>
        </w:numPr>
        <w:spacing w:after="0"/>
        <w:ind w:left="714" w:hanging="357"/>
        <w:rPr>
          <w:lang w:eastAsia="en-AU"/>
        </w:rPr>
      </w:pPr>
      <w:r>
        <w:rPr>
          <w:lang w:eastAsia="en-AU"/>
        </w:rPr>
        <w:t>Keeping in regular contact with vulnerable clients;</w:t>
      </w:r>
    </w:p>
    <w:p w14:paraId="148A38C7" w14:textId="77777777" w:rsidR="002E0858" w:rsidRDefault="00A05970" w:rsidP="00A05970">
      <w:pPr>
        <w:numPr>
          <w:ilvl w:val="0"/>
          <w:numId w:val="26"/>
        </w:numPr>
        <w:spacing w:after="0"/>
        <w:ind w:left="714" w:hanging="357"/>
        <w:rPr>
          <w:lang w:eastAsia="en-AU"/>
        </w:rPr>
      </w:pPr>
      <w:r>
        <w:rPr>
          <w:lang w:eastAsia="en-AU"/>
        </w:rPr>
        <w:t xml:space="preserve">Modifying client programs; </w:t>
      </w:r>
    </w:p>
    <w:p w14:paraId="15B0D5AE" w14:textId="77777777" w:rsidR="00A05970" w:rsidRDefault="002E0858" w:rsidP="00A05970">
      <w:pPr>
        <w:numPr>
          <w:ilvl w:val="0"/>
          <w:numId w:val="26"/>
        </w:numPr>
        <w:spacing w:after="0"/>
        <w:ind w:left="714" w:hanging="357"/>
        <w:rPr>
          <w:lang w:eastAsia="en-AU"/>
        </w:rPr>
      </w:pPr>
      <w:r>
        <w:rPr>
          <w:lang w:eastAsia="en-AU"/>
        </w:rPr>
        <w:t xml:space="preserve">Providing staff with access to extra water and cool clothing; </w:t>
      </w:r>
      <w:r w:rsidR="00A05970">
        <w:rPr>
          <w:lang w:eastAsia="en-AU"/>
        </w:rPr>
        <w:t>and</w:t>
      </w:r>
    </w:p>
    <w:p w14:paraId="3C022E35" w14:textId="77777777" w:rsidR="00085631" w:rsidRDefault="00A05970" w:rsidP="00A05970">
      <w:pPr>
        <w:numPr>
          <w:ilvl w:val="0"/>
          <w:numId w:val="26"/>
        </w:numPr>
        <w:spacing w:after="0"/>
        <w:ind w:left="714" w:hanging="357"/>
        <w:rPr>
          <w:lang w:eastAsia="en-AU"/>
        </w:rPr>
      </w:pPr>
      <w:r>
        <w:rPr>
          <w:lang w:eastAsia="en-AU"/>
        </w:rPr>
        <w:t>Rescheduling staff work hours.</w:t>
      </w:r>
    </w:p>
    <w:p w14:paraId="3AB3715C" w14:textId="77777777" w:rsidR="00DE04F9" w:rsidRDefault="00DE04F9" w:rsidP="00DE04F9">
      <w:pPr>
        <w:pStyle w:val="Heading3"/>
      </w:pPr>
      <w:bookmarkStart w:id="40" w:name="_Toc242423813"/>
      <w:bookmarkStart w:id="41" w:name="_Toc378776587"/>
      <w:r w:rsidRPr="002703AC">
        <w:t>What we do in Stage 3</w:t>
      </w:r>
      <w:bookmarkEnd w:id="40"/>
      <w:bookmarkEnd w:id="41"/>
    </w:p>
    <w:p w14:paraId="1110A28D" w14:textId="77777777" w:rsidR="00DE04F9" w:rsidRDefault="00FC7B2D" w:rsidP="00DE04F9">
      <w:r>
        <w:t>Stage 3</w:t>
      </w:r>
      <w:r w:rsidR="00DE04F9" w:rsidRPr="004E562F">
        <w:t xml:space="preserve"> is triggered when imminent heatwave temperatures are predicted by </w:t>
      </w:r>
      <w:r w:rsidR="00420F23">
        <w:t>BoM</w:t>
      </w:r>
      <w:r w:rsidR="00DE04F9">
        <w:t xml:space="preserve"> for the </w:t>
      </w:r>
      <w:r w:rsidR="0058554C">
        <w:t>Strathbogie</w:t>
      </w:r>
      <w:r w:rsidR="00DE04F9" w:rsidRPr="004E562F">
        <w:t xml:space="preserve"> Shire. </w:t>
      </w:r>
      <w:r w:rsidR="00C50851">
        <w:t>Council</w:t>
      </w:r>
      <w:r w:rsidR="00DE04F9" w:rsidRPr="004E562F">
        <w:t xml:space="preserve"> will know to move to </w:t>
      </w:r>
      <w:r w:rsidR="00DE04F9">
        <w:t>this stage</w:t>
      </w:r>
      <w:r w:rsidR="00DE04F9" w:rsidRPr="004E562F">
        <w:t xml:space="preserve"> when it is notified by </w:t>
      </w:r>
      <w:r w:rsidR="00DE04F9" w:rsidRPr="00420F23">
        <w:t>D</w:t>
      </w:r>
      <w:r w:rsidR="00720823" w:rsidRPr="00420F23">
        <w:t>oH</w:t>
      </w:r>
      <w:r w:rsidR="00DE04F9" w:rsidRPr="00420F23">
        <w:t>.</w:t>
      </w:r>
      <w:r w:rsidR="00DE04F9" w:rsidRPr="004E562F">
        <w:t xml:space="preserve"> Tw</w:t>
      </w:r>
      <w:r>
        <w:t xml:space="preserve">o staff members at </w:t>
      </w:r>
      <w:r w:rsidR="00C50851">
        <w:t>Council</w:t>
      </w:r>
      <w:r w:rsidR="002E0858">
        <w:t>,</w:t>
      </w:r>
      <w:r>
        <w:t xml:space="preserve"> </w:t>
      </w:r>
      <w:r w:rsidR="00DA77A1">
        <w:t xml:space="preserve">Manager </w:t>
      </w:r>
      <w:r w:rsidR="00100FD2">
        <w:t xml:space="preserve">Community </w:t>
      </w:r>
      <w:r w:rsidR="00DA77A1">
        <w:t xml:space="preserve">Development </w:t>
      </w:r>
      <w:r w:rsidR="00100FD2">
        <w:t xml:space="preserve">and Director </w:t>
      </w:r>
      <w:r w:rsidR="00DA77A1">
        <w:t xml:space="preserve">Corporate </w:t>
      </w:r>
      <w:r w:rsidR="00100FD2">
        <w:t>and Community,</w:t>
      </w:r>
      <w:r w:rsidR="00DE04F9" w:rsidRPr="004E562F">
        <w:t xml:space="preserve"> will receive an email alert on the day when forecasted temperatures first exceed threshold levels. It will then be up to </w:t>
      </w:r>
      <w:r w:rsidR="00C50851">
        <w:t>Council</w:t>
      </w:r>
      <w:r w:rsidR="00DE04F9" w:rsidRPr="004E562F">
        <w:t xml:space="preserve"> to continue to monitor forecast temperatures in our area and notify the relevant stakeholders to activate Stage 3 of</w:t>
      </w:r>
      <w:r w:rsidR="00DE04F9">
        <w:t xml:space="preserve"> this</w:t>
      </w:r>
      <w:r w:rsidR="00DE04F9" w:rsidRPr="004E562F">
        <w:t xml:space="preserve"> </w:t>
      </w:r>
      <w:r w:rsidR="00DE04F9" w:rsidRPr="00FC7B2D">
        <w:rPr>
          <w:i/>
        </w:rPr>
        <w:t>Heatwave Plan</w:t>
      </w:r>
      <w:r w:rsidR="00DE04F9" w:rsidRPr="004E562F">
        <w:t>.</w:t>
      </w:r>
    </w:p>
    <w:p w14:paraId="4638C3AE" w14:textId="1B3AF82D" w:rsidR="00B51ED4" w:rsidRDefault="00B15D3E" w:rsidP="00DE04F9">
      <w:r>
        <w:rPr>
          <w:rFonts w:ascii="Arial" w:hAnsi="Arial" w:cs="Arial"/>
          <w:noProof/>
          <w:lang w:eastAsia="en-AU"/>
        </w:rPr>
        <mc:AlternateContent>
          <mc:Choice Requires="wps">
            <w:drawing>
              <wp:anchor distT="0" distB="0" distL="114300" distR="114300" simplePos="0" relativeHeight="251651584" behindDoc="0" locked="0" layoutInCell="1" allowOverlap="1" wp14:anchorId="6C2A59E5" wp14:editId="2FC79563">
                <wp:simplePos x="0" y="0"/>
                <wp:positionH relativeFrom="page">
                  <wp:posOffset>914400</wp:posOffset>
                </wp:positionH>
                <wp:positionV relativeFrom="page">
                  <wp:posOffset>3531870</wp:posOffset>
                </wp:positionV>
                <wp:extent cx="3740785" cy="409575"/>
                <wp:effectExtent l="0" t="0" r="2540" b="1905"/>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785" cy="409575"/>
                        </a:xfrm>
                        <a:prstGeom prst="rect">
                          <a:avLst/>
                        </a:prstGeom>
                        <a:noFill/>
                        <a:ln>
                          <a:noFill/>
                        </a:ln>
                        <a:extLst>
                          <a:ext uri="{909E8E84-426E-40DD-AFC4-6F175D3DCCD1}">
                            <a14:hiddenFill xmlns:a14="http://schemas.microsoft.com/office/drawing/2010/main">
                              <a:solidFill>
                                <a:srgbClr val="5F497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DF382" w14:textId="5D195E0F" w:rsidR="00837F3B" w:rsidRPr="00F923C9" w:rsidRDefault="00837F3B" w:rsidP="00DE04F9">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margin-left:1in;margin-top:278.1pt;width:294.55pt;height:32.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" filled="f" fillcolor="#5f497a" stroked="f">
                <v:textbox>
                  <w:txbxContent>
                    <w:p w14:paraId="186DF382" w14:textId="5D195E0F" w:rsidR="00837F3B" w:rsidRPr="00F923C9" w:rsidRDefault="00837F3B" w:rsidP="00DE04F9">
                      <w:pPr>
                        <w:rPr>
                          <w:b/>
                          <w:sz w:val="20"/>
                          <w:szCs w:val="20"/>
                        </w:rPr>
                      </w:pPr>
                    </w:p>
                  </w:txbxContent>
                </v:textbox>
                <w10:wrap anchorx="page" anchory="page"/>
              </v:shape>
            </w:pict>
          </mc:Fallback>
        </mc:AlternateContent>
      </w:r>
      <w:r w:rsidR="00DE04F9" w:rsidRPr="00162992">
        <w:t>Efficient implemen</w:t>
      </w:r>
      <w:r w:rsidR="00DE04F9">
        <w:t>tation of Stage 3</w:t>
      </w:r>
      <w:r w:rsidR="00DE04F9" w:rsidRPr="00162992">
        <w:t xml:space="preserve"> is dependent upon</w:t>
      </w:r>
      <w:r w:rsidR="00DE04F9">
        <w:t xml:space="preserve"> </w:t>
      </w:r>
      <w:r w:rsidR="0058554C">
        <w:t>Strathbogie</w:t>
      </w:r>
      <w:r w:rsidR="00DE04F9">
        <w:t xml:space="preserve"> </w:t>
      </w:r>
      <w:r w:rsidR="00FC7B2D">
        <w:t xml:space="preserve">Shire </w:t>
      </w:r>
      <w:r w:rsidR="00C50851">
        <w:t>Council</w:t>
      </w:r>
      <w:r w:rsidR="00DE04F9" w:rsidRPr="00162992">
        <w:t xml:space="preserve"> informing </w:t>
      </w:r>
      <w:r w:rsidR="00DE04F9">
        <w:t xml:space="preserve">all </w:t>
      </w:r>
      <w:r w:rsidR="00DE04F9" w:rsidRPr="00162992">
        <w:t>key stakeholders of their respo</w:t>
      </w:r>
      <w:r w:rsidR="00DE04F9">
        <w:t>nsibilities to enact Stage 3</w:t>
      </w:r>
      <w:r w:rsidR="00DE04F9" w:rsidRPr="00162992">
        <w:t xml:space="preserve"> of the </w:t>
      </w:r>
      <w:r w:rsidR="00DE04F9" w:rsidRPr="00DE04F9">
        <w:rPr>
          <w:i/>
        </w:rPr>
        <w:t>Heatwave Plan</w:t>
      </w:r>
      <w:r w:rsidR="00DE04F9" w:rsidRPr="00162992">
        <w:t xml:space="preserve"> via email, fax or telephone. </w:t>
      </w:r>
      <w:r w:rsidR="00DE04F9">
        <w:t xml:space="preserve">The communication plan below will be followed to ensure this process is carried out smoothly and effectively. </w:t>
      </w:r>
    </w:p>
    <w:p w14:paraId="404FA1A7" w14:textId="77777777" w:rsidR="00B51ED4" w:rsidRDefault="00B51ED4">
      <w:pPr>
        <w:spacing w:after="0"/>
      </w:pPr>
      <w:r>
        <w:br w:type="page"/>
      </w:r>
    </w:p>
    <w:p w14:paraId="36C2B8EF" w14:textId="6473ADED" w:rsidR="00B51ED4" w:rsidRPr="00F923C9" w:rsidRDefault="00B51ED4" w:rsidP="00B51ED4">
      <w:pPr>
        <w:rPr>
          <w:b/>
          <w:sz w:val="20"/>
          <w:szCs w:val="20"/>
        </w:rPr>
      </w:pPr>
      <w:r>
        <w:rPr>
          <w:b/>
          <w:sz w:val="20"/>
          <w:szCs w:val="20"/>
        </w:rPr>
        <w:t>Figure 8</w:t>
      </w:r>
      <w:r w:rsidRPr="00F923C9">
        <w:rPr>
          <w:b/>
          <w:sz w:val="20"/>
          <w:szCs w:val="20"/>
        </w:rPr>
        <w:t>: Stage 3 Communication Plan</w:t>
      </w:r>
    </w:p>
    <w:p w14:paraId="37ED44EF" w14:textId="77777777" w:rsidR="00B51ED4" w:rsidRPr="003068D2" w:rsidRDefault="00B51ED4" w:rsidP="00DE04F9"/>
    <w:p w14:paraId="0AB7B67E" w14:textId="77777777" w:rsidR="00DE04F9" w:rsidRPr="003B1997" w:rsidRDefault="00B15D3E" w:rsidP="00DE04F9">
      <w:pPr>
        <w:sectPr w:rsidR="00DE04F9" w:rsidRPr="003B1997" w:rsidSect="00E91A62">
          <w:headerReference w:type="default" r:id="rId30"/>
          <w:footerReference w:type="default" r:id="rId31"/>
          <w:pgSz w:w="11906" w:h="16838"/>
          <w:pgMar w:top="1440" w:right="1440" w:bottom="1440" w:left="1440" w:header="227" w:footer="709" w:gutter="0"/>
          <w:cols w:space="708"/>
          <w:titlePg/>
          <w:docGrid w:linePitch="360"/>
        </w:sectPr>
      </w:pPr>
      <w:r>
        <w:rPr>
          <w:rFonts w:ascii="Arial" w:hAnsi="Arial" w:cs="Arial"/>
          <w:noProof/>
          <w:lang w:eastAsia="en-AU"/>
        </w:rPr>
        <mc:AlternateContent>
          <mc:Choice Requires="wpc">
            <w:drawing>
              <wp:inline distT="0" distB="0" distL="0" distR="0" wp14:anchorId="16BABFB9" wp14:editId="1559DDFF">
                <wp:extent cx="5655310" cy="5737860"/>
                <wp:effectExtent l="0" t="0" r="21590" b="0"/>
                <wp:docPr id="1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AutoShape 4"/>
                        <wps:cNvSpPr>
                          <a:spLocks noChangeArrowheads="1"/>
                        </wps:cNvSpPr>
                        <wps:spPr bwMode="auto">
                          <a:xfrm>
                            <a:off x="190262" y="608344"/>
                            <a:ext cx="3000403" cy="1239779"/>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64338E63" w14:textId="0082C06F" w:rsidR="00837F3B" w:rsidRPr="00905F54" w:rsidRDefault="00837F3B" w:rsidP="00DE04F9">
                              <w:pPr>
                                <w:rPr>
                                  <w:rFonts w:cs="Arial"/>
                                  <w:b/>
                                </w:rPr>
                              </w:pPr>
                              <w:r>
                                <w:rPr>
                                  <w:rFonts w:cs="Arial"/>
                                  <w:b/>
                                </w:rPr>
                                <w:t>Strathbogie Shire Council</w:t>
                              </w:r>
                            </w:p>
                            <w:p w14:paraId="28EA692C" w14:textId="59B76DA2" w:rsidR="00837F3B" w:rsidRPr="00A44087" w:rsidRDefault="00837F3B" w:rsidP="00DE04F9">
                              <w:pPr>
                                <w:rPr>
                                  <w:rFonts w:cs="Arial"/>
                                  <w:sz w:val="20"/>
                                  <w:szCs w:val="20"/>
                                </w:rPr>
                              </w:pPr>
                              <w:r>
                                <w:rPr>
                                  <w:rFonts w:cs="Arial"/>
                                  <w:sz w:val="20"/>
                                  <w:szCs w:val="20"/>
                                </w:rPr>
                                <w:t>Advice to vulnerable service users in home and community care program; advice to council outdoor workers and community care workers; advice to DoH on council preparedness</w:t>
                              </w:r>
                            </w:p>
                            <w:p w14:paraId="43D18477" w14:textId="77777777" w:rsidR="00837F3B" w:rsidRDefault="00837F3B" w:rsidP="00DE04F9"/>
                          </w:txbxContent>
                        </wps:txbx>
                        <wps:bodyPr rot="0" vert="horz" wrap="square" lIns="91440" tIns="45720" rIns="91440" bIns="45720" anchor="t" anchorCtr="0" upright="1">
                          <a:noAutofit/>
                        </wps:bodyPr>
                      </wps:wsp>
                      <wps:wsp>
                        <wps:cNvPr id="2" name="AutoShape 5"/>
                        <wps:cNvSpPr>
                          <a:spLocks noChangeArrowheads="1"/>
                        </wps:cNvSpPr>
                        <wps:spPr bwMode="auto">
                          <a:xfrm>
                            <a:off x="3855387" y="1152987"/>
                            <a:ext cx="1678920" cy="793873"/>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6EC76854" w14:textId="77777777" w:rsidR="00837F3B" w:rsidRPr="00905F54" w:rsidRDefault="00837F3B" w:rsidP="00DE04F9">
                              <w:pPr>
                                <w:rPr>
                                  <w:rFonts w:cs="Arial"/>
                                  <w:b/>
                                </w:rPr>
                              </w:pPr>
                              <w:r>
                                <w:rPr>
                                  <w:rFonts w:cs="Arial"/>
                                  <w:b/>
                                </w:rPr>
                                <w:t>Bo</w:t>
                              </w:r>
                              <w:r w:rsidRPr="00905F54">
                                <w:rPr>
                                  <w:rFonts w:cs="Arial"/>
                                  <w:b/>
                                </w:rPr>
                                <w:t>M Victoria</w:t>
                              </w:r>
                            </w:p>
                            <w:p w14:paraId="72FA440A" w14:textId="77777777" w:rsidR="00837F3B" w:rsidRPr="00A44087" w:rsidRDefault="00837F3B" w:rsidP="00DE04F9">
                              <w:pPr>
                                <w:rPr>
                                  <w:rFonts w:cs="Arial"/>
                                  <w:sz w:val="20"/>
                                  <w:szCs w:val="20"/>
                                </w:rPr>
                              </w:pPr>
                              <w:r w:rsidRPr="00A44087">
                                <w:rPr>
                                  <w:rFonts w:cs="Arial"/>
                                  <w:sz w:val="20"/>
                                  <w:szCs w:val="20"/>
                                </w:rPr>
                                <w:t>Weather forecasts, warnings and observations</w:t>
                              </w:r>
                            </w:p>
                            <w:p w14:paraId="061138A2" w14:textId="77777777" w:rsidR="00837F3B" w:rsidRPr="00B7794E" w:rsidRDefault="00837F3B" w:rsidP="00DE04F9">
                              <w:pPr>
                                <w:rPr>
                                  <w:rFonts w:ascii="Arial" w:hAnsi="Arial" w:cs="Arial"/>
                                </w:rPr>
                              </w:pPr>
                            </w:p>
                          </w:txbxContent>
                        </wps:txbx>
                        <wps:bodyPr rot="0" vert="horz" wrap="square" lIns="91440" tIns="45720" rIns="91440" bIns="45720" anchor="t" anchorCtr="0" upright="1">
                          <a:noAutofit/>
                        </wps:bodyPr>
                      </wps:wsp>
                      <wps:wsp>
                        <wps:cNvPr id="3" name="AutoShape 6"/>
                        <wps:cNvSpPr>
                          <a:spLocks noChangeArrowheads="1"/>
                        </wps:cNvSpPr>
                        <wps:spPr bwMode="auto">
                          <a:xfrm>
                            <a:off x="3855387" y="93959"/>
                            <a:ext cx="1591352" cy="75724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38E296C5" w14:textId="77777777" w:rsidR="00837F3B" w:rsidRPr="00905F54" w:rsidRDefault="00837F3B" w:rsidP="00DE04F9">
                              <w:pPr>
                                <w:rPr>
                                  <w:rFonts w:cs="Arial"/>
                                  <w:b/>
                                </w:rPr>
                              </w:pPr>
                              <w:r>
                                <w:rPr>
                                  <w:rFonts w:cs="Arial"/>
                                  <w:b/>
                                </w:rPr>
                                <w:t>DoH</w:t>
                              </w:r>
                            </w:p>
                            <w:p w14:paraId="67BEE5A5" w14:textId="77777777" w:rsidR="00837F3B" w:rsidRPr="00A44087" w:rsidRDefault="00837F3B" w:rsidP="00DE04F9">
                              <w:pPr>
                                <w:rPr>
                                  <w:rFonts w:cs="Arial"/>
                                  <w:sz w:val="20"/>
                                  <w:szCs w:val="20"/>
                                </w:rPr>
                              </w:pPr>
                              <w:r w:rsidRPr="00A44087">
                                <w:rPr>
                                  <w:rFonts w:cs="Arial"/>
                                  <w:sz w:val="20"/>
                                  <w:szCs w:val="20"/>
                                </w:rPr>
                                <w:t xml:space="preserve">Advice to </w:t>
                              </w:r>
                              <w:r>
                                <w:rPr>
                                  <w:rFonts w:cs="Arial"/>
                                  <w:sz w:val="20"/>
                                  <w:szCs w:val="20"/>
                                </w:rPr>
                                <w:t>Council</w:t>
                              </w:r>
                              <w:r w:rsidRPr="00A44087">
                                <w:rPr>
                                  <w:rFonts w:cs="Arial"/>
                                  <w:sz w:val="20"/>
                                  <w:szCs w:val="20"/>
                                </w:rPr>
                                <w:t xml:space="preserve"> on heatwave conditions</w:t>
                              </w:r>
                            </w:p>
                          </w:txbxContent>
                        </wps:txbx>
                        <wps:bodyPr rot="0" vert="horz" wrap="square" lIns="91440" tIns="45720" rIns="91440" bIns="45720" anchor="t" anchorCtr="0" upright="1">
                          <a:noAutofit/>
                        </wps:bodyPr>
                      </wps:wsp>
                      <wps:wsp>
                        <wps:cNvPr id="4" name="AutoShape 7"/>
                        <wps:cNvSpPr>
                          <a:spLocks noChangeArrowheads="1"/>
                        </wps:cNvSpPr>
                        <wps:spPr bwMode="auto">
                          <a:xfrm>
                            <a:off x="447394" y="2966870"/>
                            <a:ext cx="3094340" cy="2651551"/>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4EFFAB81" w14:textId="77777777" w:rsidR="00837F3B" w:rsidRPr="00905F54" w:rsidRDefault="00837F3B" w:rsidP="002E0858">
                              <w:pPr>
                                <w:spacing w:after="120"/>
                                <w:rPr>
                                  <w:rFonts w:cs="Arial"/>
                                  <w:b/>
                                </w:rPr>
                              </w:pPr>
                              <w:r w:rsidRPr="00905F54">
                                <w:rPr>
                                  <w:rFonts w:cs="Arial"/>
                                  <w:b/>
                                </w:rPr>
                                <w:t>Key stakeholders</w:t>
                              </w:r>
                            </w:p>
                            <w:tbl>
                              <w:tblPr>
                                <w:tblW w:w="0" w:type="auto"/>
                                <w:tblLook w:val="04A0" w:firstRow="1" w:lastRow="0" w:firstColumn="1" w:lastColumn="0" w:noHBand="0" w:noVBand="1"/>
                              </w:tblPr>
                              <w:tblGrid>
                                <w:gridCol w:w="2240"/>
                                <w:gridCol w:w="2133"/>
                              </w:tblGrid>
                              <w:tr w:rsidR="00837F3B" w:rsidRPr="001B674D" w14:paraId="14480DFF" w14:textId="77777777" w:rsidTr="00837F3B">
                                <w:trPr>
                                  <w:trHeight w:val="2344"/>
                                </w:trPr>
                                <w:tc>
                                  <w:tcPr>
                                    <w:tcW w:w="2240" w:type="dxa"/>
                                    <w:vMerge w:val="restart"/>
                                  </w:tcPr>
                                  <w:p w14:paraId="3306D538" w14:textId="77777777" w:rsidR="00837F3B" w:rsidRPr="00282793" w:rsidRDefault="00837F3B" w:rsidP="00282793">
                                    <w:pPr>
                                      <w:spacing w:after="0"/>
                                      <w:rPr>
                                        <w:sz w:val="16"/>
                                        <w:szCs w:val="16"/>
                                      </w:rPr>
                                    </w:pPr>
                                    <w:r>
                                      <w:rPr>
                                        <w:sz w:val="16"/>
                                        <w:szCs w:val="16"/>
                                      </w:rPr>
                                      <w:t>Department of Health</w:t>
                                    </w:r>
                                  </w:p>
                                  <w:p w14:paraId="282E82A3" w14:textId="77777777" w:rsidR="00837F3B" w:rsidRPr="00282793" w:rsidRDefault="00837F3B" w:rsidP="00282793">
                                    <w:pPr>
                                      <w:spacing w:after="0"/>
                                      <w:rPr>
                                        <w:sz w:val="16"/>
                                        <w:szCs w:val="16"/>
                                      </w:rPr>
                                    </w:pPr>
                                    <w:r>
                                      <w:rPr>
                                        <w:sz w:val="16"/>
                                        <w:szCs w:val="16"/>
                                      </w:rPr>
                                      <w:t>Emergency Services</w:t>
                                    </w:r>
                                  </w:p>
                                  <w:p w14:paraId="1B567106" w14:textId="77777777" w:rsidR="00837F3B" w:rsidRPr="00282793" w:rsidRDefault="00837F3B" w:rsidP="00282793">
                                    <w:pPr>
                                      <w:spacing w:after="0"/>
                                      <w:rPr>
                                        <w:sz w:val="16"/>
                                        <w:szCs w:val="16"/>
                                      </w:rPr>
                                    </w:pPr>
                                    <w:r>
                                      <w:rPr>
                                        <w:bCs/>
                                        <w:sz w:val="16"/>
                                        <w:szCs w:val="16"/>
                                      </w:rPr>
                                      <w:t>Goulburn Valley PCP</w:t>
                                    </w:r>
                                  </w:p>
                                  <w:p w14:paraId="5E3AA36F" w14:textId="77777777" w:rsidR="00837F3B" w:rsidRPr="00282793" w:rsidRDefault="00837F3B" w:rsidP="00282793">
                                    <w:pPr>
                                      <w:spacing w:after="0"/>
                                      <w:rPr>
                                        <w:sz w:val="16"/>
                                        <w:szCs w:val="16"/>
                                      </w:rPr>
                                    </w:pPr>
                                    <w:r>
                                      <w:rPr>
                                        <w:sz w:val="16"/>
                                        <w:szCs w:val="16"/>
                                      </w:rPr>
                                      <w:t>Goulburn Valley Health</w:t>
                                    </w:r>
                                  </w:p>
                                  <w:p w14:paraId="0A9CB245" w14:textId="77777777" w:rsidR="00837F3B" w:rsidRPr="00282793" w:rsidRDefault="00837F3B" w:rsidP="00282793">
                                    <w:pPr>
                                      <w:spacing w:after="0"/>
                                      <w:rPr>
                                        <w:sz w:val="16"/>
                                        <w:szCs w:val="16"/>
                                      </w:rPr>
                                    </w:pPr>
                                    <w:r w:rsidRPr="00282793">
                                      <w:rPr>
                                        <w:sz w:val="16"/>
                                        <w:szCs w:val="16"/>
                                      </w:rPr>
                                      <w:t>Goulburn Rural Access</w:t>
                                    </w:r>
                                  </w:p>
                                  <w:p w14:paraId="386FA57B" w14:textId="3C80B0C2" w:rsidR="00837F3B" w:rsidRPr="00282793" w:rsidRDefault="00837F3B" w:rsidP="00B15D3E">
                                    <w:pPr>
                                      <w:spacing w:after="0"/>
                                      <w:rPr>
                                        <w:sz w:val="16"/>
                                        <w:szCs w:val="16"/>
                                      </w:rPr>
                                    </w:pPr>
                                    <w:r w:rsidRPr="00282793">
                                      <w:rPr>
                                        <w:sz w:val="16"/>
                                        <w:szCs w:val="16"/>
                                      </w:rPr>
                                      <w:t xml:space="preserve">Local </w:t>
                                    </w:r>
                                    <w:r w:rsidR="00002D5E">
                                      <w:rPr>
                                        <w:sz w:val="16"/>
                                        <w:szCs w:val="16"/>
                                      </w:rPr>
                                      <w:t xml:space="preserve">schools and </w:t>
                                    </w:r>
                                    <w:r w:rsidRPr="00282793">
                                      <w:rPr>
                                        <w:sz w:val="16"/>
                                        <w:szCs w:val="16"/>
                                      </w:rPr>
                                      <w:t>kindergartens</w:t>
                                    </w:r>
                                  </w:p>
                                  <w:p w14:paraId="416344F0" w14:textId="6A090294" w:rsidR="00837F3B" w:rsidRPr="00282793" w:rsidRDefault="00837F3B" w:rsidP="00B51ED4">
                                    <w:pPr>
                                      <w:spacing w:after="0"/>
                                      <w:rPr>
                                        <w:sz w:val="16"/>
                                        <w:szCs w:val="16"/>
                                      </w:rPr>
                                    </w:pPr>
                                  </w:p>
                                </w:tc>
                                <w:tc>
                                  <w:tcPr>
                                    <w:tcW w:w="2133" w:type="dxa"/>
                                  </w:tcPr>
                                  <w:p w14:paraId="46FB4F0B" w14:textId="77777777" w:rsidR="00837F3B" w:rsidRPr="00282793" w:rsidRDefault="00837F3B" w:rsidP="00B51ED4">
                                    <w:pPr>
                                      <w:spacing w:after="0"/>
                                      <w:rPr>
                                        <w:bCs/>
                                        <w:sz w:val="16"/>
                                        <w:szCs w:val="16"/>
                                      </w:rPr>
                                    </w:pPr>
                                    <w:smartTag w:uri="urn:schemas-microsoft-com:office:smarttags" w:element="place">
                                      <w:smartTag w:uri="urn:schemas-microsoft-com:office:smarttags" w:element="PlaceName">
                                        <w:r w:rsidRPr="00282793">
                                          <w:rPr>
                                            <w:bCs/>
                                            <w:sz w:val="16"/>
                                            <w:szCs w:val="16"/>
                                          </w:rPr>
                                          <w:t>Violet</w:t>
                                        </w:r>
                                      </w:smartTag>
                                      <w:r w:rsidRPr="00282793">
                                        <w:rPr>
                                          <w:bCs/>
                                          <w:sz w:val="16"/>
                                          <w:szCs w:val="16"/>
                                        </w:rPr>
                                        <w:t xml:space="preserve"> </w:t>
                                      </w:r>
                                      <w:smartTag w:uri="urn:schemas-microsoft-com:office:smarttags" w:element="PlaceType">
                                        <w:r w:rsidRPr="00282793">
                                          <w:rPr>
                                            <w:bCs/>
                                            <w:sz w:val="16"/>
                                            <w:szCs w:val="16"/>
                                          </w:rPr>
                                          <w:t>Town</w:t>
                                        </w:r>
                                      </w:smartTag>
                                      <w:r w:rsidRPr="00282793">
                                        <w:rPr>
                                          <w:bCs/>
                                          <w:sz w:val="16"/>
                                          <w:szCs w:val="16"/>
                                        </w:rPr>
                                        <w:t xml:space="preserve"> </w:t>
                                      </w:r>
                                      <w:smartTag w:uri="urn:schemas-microsoft-com:office:smarttags" w:element="PlaceName">
                                        <w:r w:rsidRPr="00282793">
                                          <w:rPr>
                                            <w:bCs/>
                                            <w:sz w:val="16"/>
                                            <w:szCs w:val="16"/>
                                          </w:rPr>
                                          <w:t>Bush</w:t>
                                        </w:r>
                                      </w:smartTag>
                                      <w:r w:rsidRPr="00282793">
                                        <w:rPr>
                                          <w:bCs/>
                                          <w:sz w:val="16"/>
                                          <w:szCs w:val="16"/>
                                        </w:rPr>
                                        <w:t xml:space="preserve"> </w:t>
                                      </w:r>
                                      <w:smartTag w:uri="urn:schemas-microsoft-com:office:smarttags" w:element="PlaceName">
                                        <w:r w:rsidRPr="00282793">
                                          <w:rPr>
                                            <w:bCs/>
                                            <w:sz w:val="16"/>
                                            <w:szCs w:val="16"/>
                                          </w:rPr>
                                          <w:t>Nursing</w:t>
                                        </w:r>
                                      </w:smartTag>
                                      <w:r w:rsidRPr="00282793">
                                        <w:rPr>
                                          <w:bCs/>
                                          <w:sz w:val="16"/>
                                          <w:szCs w:val="16"/>
                                        </w:rPr>
                                        <w:t xml:space="preserve"> </w:t>
                                      </w:r>
                                      <w:smartTag w:uri="urn:schemas-microsoft-com:office:smarttags" w:element="PlaceType">
                                        <w:r w:rsidRPr="00282793">
                                          <w:rPr>
                                            <w:bCs/>
                                            <w:sz w:val="16"/>
                                            <w:szCs w:val="16"/>
                                          </w:rPr>
                                          <w:t>Hospital</w:t>
                                        </w:r>
                                      </w:smartTag>
                                    </w:smartTag>
                                  </w:p>
                                  <w:p w14:paraId="40F76909" w14:textId="77777777" w:rsidR="00837F3B" w:rsidRPr="00282793" w:rsidRDefault="00837F3B" w:rsidP="00282793">
                                    <w:pPr>
                                      <w:spacing w:after="0"/>
                                      <w:rPr>
                                        <w:sz w:val="16"/>
                                        <w:szCs w:val="16"/>
                                      </w:rPr>
                                    </w:pPr>
                                    <w:r w:rsidRPr="00282793">
                                      <w:rPr>
                                        <w:sz w:val="16"/>
                                        <w:szCs w:val="16"/>
                                      </w:rPr>
                                      <w:t>Euroa Health Inc</w:t>
                                    </w:r>
                                  </w:p>
                                  <w:p w14:paraId="6E855855" w14:textId="77777777" w:rsidR="00837F3B" w:rsidRPr="00282793" w:rsidRDefault="00837F3B" w:rsidP="00282793">
                                    <w:pPr>
                                      <w:spacing w:after="0"/>
                                      <w:rPr>
                                        <w:sz w:val="16"/>
                                        <w:szCs w:val="16"/>
                                      </w:rPr>
                                    </w:pPr>
                                    <w:r w:rsidRPr="00282793">
                                      <w:rPr>
                                        <w:rFonts w:cs="Tahoma"/>
                                        <w:sz w:val="16"/>
                                        <w:szCs w:val="16"/>
                                        <w:lang w:val="en-US"/>
                                      </w:rPr>
                                      <w:t>Nagambie Health Care</w:t>
                                    </w:r>
                                  </w:p>
                                  <w:p w14:paraId="18587332" w14:textId="155C24F5" w:rsidR="00837F3B" w:rsidRPr="00282793" w:rsidRDefault="00002D5E" w:rsidP="00282793">
                                    <w:pPr>
                                      <w:spacing w:after="0"/>
                                      <w:rPr>
                                        <w:sz w:val="16"/>
                                        <w:szCs w:val="16"/>
                                      </w:rPr>
                                    </w:pPr>
                                    <w:r>
                                      <w:rPr>
                                        <w:sz w:val="16"/>
                                        <w:szCs w:val="16"/>
                                      </w:rPr>
                                      <w:t>Local sporting bodies</w:t>
                                    </w:r>
                                  </w:p>
                                </w:tc>
                              </w:tr>
                              <w:tr w:rsidR="00837F3B" w:rsidRPr="001B674D" w14:paraId="46005568" w14:textId="77777777" w:rsidTr="00B51ED4">
                                <w:tc>
                                  <w:tcPr>
                                    <w:tcW w:w="2240" w:type="dxa"/>
                                    <w:vMerge/>
                                  </w:tcPr>
                                  <w:p w14:paraId="4B20B45F" w14:textId="77777777" w:rsidR="00837F3B" w:rsidRPr="00282793" w:rsidRDefault="00837F3B" w:rsidP="00282793">
                                    <w:pPr>
                                      <w:spacing w:after="0"/>
                                      <w:rPr>
                                        <w:sz w:val="16"/>
                                        <w:szCs w:val="16"/>
                                      </w:rPr>
                                    </w:pPr>
                                  </w:p>
                                </w:tc>
                                <w:tc>
                                  <w:tcPr>
                                    <w:tcW w:w="2133" w:type="dxa"/>
                                  </w:tcPr>
                                  <w:p w14:paraId="6487BA3B" w14:textId="3D90E0BF" w:rsidR="00837F3B" w:rsidRPr="00282793" w:rsidRDefault="00837F3B" w:rsidP="00282793">
                                    <w:pPr>
                                      <w:spacing w:after="0"/>
                                      <w:rPr>
                                        <w:sz w:val="16"/>
                                        <w:szCs w:val="16"/>
                                      </w:rPr>
                                    </w:pPr>
                                  </w:p>
                                </w:tc>
                              </w:tr>
                            </w:tbl>
                            <w:p w14:paraId="15D946CF" w14:textId="77777777" w:rsidR="00837F3B" w:rsidRDefault="00837F3B" w:rsidP="00DE04F9"/>
                          </w:txbxContent>
                        </wps:txbx>
                        <wps:bodyPr rot="0" vert="horz" wrap="square" lIns="91440" tIns="45720" rIns="91440" bIns="45720" anchor="t" anchorCtr="0" upright="1">
                          <a:noAutofit/>
                        </wps:bodyPr>
                      </wps:wsp>
                      <wps:wsp>
                        <wps:cNvPr id="5" name="AutoShape 8"/>
                        <wps:cNvSpPr>
                          <a:spLocks noChangeArrowheads="1"/>
                        </wps:cNvSpPr>
                        <wps:spPr bwMode="auto">
                          <a:xfrm>
                            <a:off x="3940567" y="2966870"/>
                            <a:ext cx="1714743" cy="1903861"/>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41930D09" w14:textId="77777777" w:rsidR="00837F3B" w:rsidRPr="00905F54" w:rsidRDefault="00837F3B" w:rsidP="00DE04F9">
                              <w:pPr>
                                <w:rPr>
                                  <w:rFonts w:cs="Arial"/>
                                  <w:b/>
                                </w:rPr>
                              </w:pPr>
                              <w:r w:rsidRPr="00905F54">
                                <w:rPr>
                                  <w:rFonts w:cs="Arial"/>
                                  <w:b/>
                                </w:rPr>
                                <w:t>General community</w:t>
                              </w:r>
                            </w:p>
                            <w:p w14:paraId="4167FC25" w14:textId="77777777" w:rsidR="00837F3B" w:rsidRPr="00A44087" w:rsidRDefault="00837F3B" w:rsidP="00DE04F9">
                              <w:pPr>
                                <w:rPr>
                                  <w:rFonts w:cs="Arial"/>
                                  <w:sz w:val="20"/>
                                  <w:szCs w:val="20"/>
                                </w:rPr>
                              </w:pPr>
                              <w:r w:rsidRPr="00A44087">
                                <w:rPr>
                                  <w:rFonts w:cs="Arial"/>
                                  <w:sz w:val="20"/>
                                  <w:szCs w:val="20"/>
                                </w:rPr>
                                <w:t>Vulnerable population groups</w:t>
                              </w:r>
                            </w:p>
                          </w:txbxContent>
                        </wps:txbx>
                        <wps:bodyPr rot="0" vert="horz" wrap="square" lIns="91440" tIns="45720" rIns="91440" bIns="45720" anchor="t" anchorCtr="0" upright="1">
                          <a:noAutofit/>
                        </wps:bodyPr>
                      </wps:wsp>
                      <wps:wsp>
                        <wps:cNvPr id="6" name="AutoShape 9"/>
                        <wps:cNvSpPr>
                          <a:spLocks noChangeArrowheads="1"/>
                        </wps:cNvSpPr>
                        <wps:spPr bwMode="auto">
                          <a:xfrm>
                            <a:off x="3541733" y="3888145"/>
                            <a:ext cx="398833" cy="362299"/>
                          </a:xfrm>
                          <a:prstGeom prst="rightArrow">
                            <a:avLst>
                              <a:gd name="adj1" fmla="val 50000"/>
                              <a:gd name="adj2" fmla="val 2752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 name="AutoShape 10"/>
                        <wps:cNvSpPr>
                          <a:spLocks noChangeArrowheads="1"/>
                        </wps:cNvSpPr>
                        <wps:spPr bwMode="auto">
                          <a:xfrm>
                            <a:off x="552475" y="2116463"/>
                            <a:ext cx="4114907" cy="611529"/>
                          </a:xfrm>
                          <a:prstGeom prst="roundRect">
                            <a:avLst>
                              <a:gd name="adj" fmla="val 16667"/>
                            </a:avLst>
                          </a:prstGeom>
                          <a:solidFill>
                            <a:srgbClr val="F79646"/>
                          </a:solidFill>
                          <a:ln w="12700">
                            <a:solidFill>
                              <a:srgbClr val="FABF8F"/>
                            </a:solidFill>
                            <a:round/>
                            <a:headEnd/>
                            <a:tailEnd/>
                          </a:ln>
                          <a:effectLst>
                            <a:outerShdw dist="28398" dir="3806097" algn="ctr" rotWithShape="0">
                              <a:srgbClr val="974706">
                                <a:alpha val="50000"/>
                              </a:srgbClr>
                            </a:outerShdw>
                          </a:effectLst>
                        </wps:spPr>
                        <wps:txbx>
                          <w:txbxContent>
                            <w:p w14:paraId="4D7E1F76" w14:textId="77777777" w:rsidR="00837F3B" w:rsidRPr="00905F54" w:rsidRDefault="00837F3B" w:rsidP="00DE04F9">
                              <w:pPr>
                                <w:rPr>
                                  <w:rFonts w:cs="Arial"/>
                                  <w:b/>
                                </w:rPr>
                              </w:pPr>
                              <w:r w:rsidRPr="00905F54">
                                <w:rPr>
                                  <w:rFonts w:cs="Arial"/>
                                  <w:b/>
                                </w:rPr>
                                <w:t xml:space="preserve">Declared heatwave </w:t>
                              </w:r>
                            </w:p>
                            <w:p w14:paraId="7A89C389" w14:textId="6CF7290C" w:rsidR="00837F3B" w:rsidRPr="00A44087" w:rsidRDefault="00837F3B" w:rsidP="00DE04F9">
                              <w:pPr>
                                <w:rPr>
                                  <w:rFonts w:cs="Arial"/>
                                  <w:sz w:val="20"/>
                                  <w:szCs w:val="20"/>
                                </w:rPr>
                              </w:pPr>
                              <w:r>
                                <w:rPr>
                                  <w:rFonts w:cs="Arial"/>
                                  <w:sz w:val="20"/>
                                  <w:szCs w:val="20"/>
                                </w:rPr>
                                <w:t>Council activates Stage 3</w:t>
                              </w:r>
                            </w:p>
                          </w:txbxContent>
                        </wps:txbx>
                        <wps:bodyPr rot="0" vert="horz" wrap="square" lIns="91440" tIns="45720" rIns="91440" bIns="45720" anchor="t" anchorCtr="0" upright="1">
                          <a:noAutofit/>
                        </wps:bodyPr>
                      </wps:wsp>
                      <wps:wsp>
                        <wps:cNvPr id="8" name="AutoShape 11"/>
                        <wps:cNvSpPr>
                          <a:spLocks noChangeArrowheads="1"/>
                        </wps:cNvSpPr>
                        <wps:spPr bwMode="auto">
                          <a:xfrm>
                            <a:off x="1686085" y="2727992"/>
                            <a:ext cx="285791" cy="238878"/>
                          </a:xfrm>
                          <a:prstGeom prst="downArrow">
                            <a:avLst>
                              <a:gd name="adj1" fmla="val 50000"/>
                              <a:gd name="adj2" fmla="val 250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wps:wsp>
                        <wps:cNvPr id="9" name="AutoShape 12"/>
                        <wps:cNvSpPr>
                          <a:spLocks noChangeArrowheads="1"/>
                        </wps:cNvSpPr>
                        <wps:spPr bwMode="auto">
                          <a:xfrm>
                            <a:off x="3190665" y="608344"/>
                            <a:ext cx="664722" cy="304968"/>
                          </a:xfrm>
                          <a:prstGeom prst="leftRightArrow">
                            <a:avLst>
                              <a:gd name="adj1" fmla="val 50000"/>
                              <a:gd name="adj2" fmla="val 43603"/>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AutoShape 13"/>
                        <wps:cNvSpPr>
                          <a:spLocks noChangeArrowheads="1"/>
                        </wps:cNvSpPr>
                        <wps:spPr bwMode="auto">
                          <a:xfrm>
                            <a:off x="3190665" y="1543951"/>
                            <a:ext cx="664722" cy="304172"/>
                          </a:xfrm>
                          <a:prstGeom prst="leftRightArrow">
                            <a:avLst>
                              <a:gd name="adj1" fmla="val 50000"/>
                              <a:gd name="adj2" fmla="val 43717"/>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14"/>
                        <wps:cNvSpPr>
                          <a:spLocks noChangeArrowheads="1"/>
                        </wps:cNvSpPr>
                        <wps:spPr bwMode="auto">
                          <a:xfrm>
                            <a:off x="4504983" y="851203"/>
                            <a:ext cx="257132" cy="301783"/>
                          </a:xfrm>
                          <a:prstGeom prst="upDownArrow">
                            <a:avLst>
                              <a:gd name="adj1" fmla="val 50000"/>
                              <a:gd name="adj2" fmla="val 23467"/>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15"/>
                        <wps:cNvSpPr>
                          <a:spLocks noChangeArrowheads="1"/>
                        </wps:cNvSpPr>
                        <wps:spPr bwMode="auto">
                          <a:xfrm>
                            <a:off x="1638320" y="1876788"/>
                            <a:ext cx="285791" cy="239675"/>
                          </a:xfrm>
                          <a:prstGeom prst="downArrow">
                            <a:avLst>
                              <a:gd name="adj1" fmla="val 50000"/>
                              <a:gd name="adj2" fmla="val 250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wps:wsp>
                        <wps:cNvPr id="13" name="AutoShape 16"/>
                        <wps:cNvSpPr>
                          <a:spLocks noChangeArrowheads="1"/>
                        </wps:cNvSpPr>
                        <wps:spPr bwMode="auto">
                          <a:xfrm>
                            <a:off x="4219192" y="2727992"/>
                            <a:ext cx="285791" cy="238878"/>
                          </a:xfrm>
                          <a:prstGeom prst="downArrow">
                            <a:avLst>
                              <a:gd name="adj1" fmla="val 50000"/>
                              <a:gd name="adj2" fmla="val 250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id="Canvas 2" o:spid="_x0000_s1037" editas="canvas" style="width:445.3pt;height:451.8pt;mso-position-horizontal-relative:char;mso-position-vertical-relative:line" coordsize="56553,57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">
                <v:shape id="_x0000_s1038" type="#_x0000_t75" style="position:absolute;width:56553;height:57378;visibility:visible;mso-wrap-style:square">
                  <v:fill o:detectmouseclick="t"/>
                  <v:path o:connecttype="none"/>
                </v:shape>
                <v:roundrect id="AutoShape 4" o:spid="_x0000_s1039" style="position:absolute;left:1902;top:6083;width:30004;height:123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VQb8A&#10;AADaAAAADwAAAGRycy9kb3ducmV2LnhtbERPS4vCMBC+L/gfwgje1tR1WaQaRRcEr9YVr2Mzfdhm&#10;Uppoq79+Iwieho/vOYtVb2pxo9aVlhVMxhEI4tTqknMFf4ft5wyE88gaa8uk4E4OVsvBxwJjbTve&#10;0y3xuQgh7GJUUHjfxFK6tCCDbmwb4sBltjXoA2xzqVvsQrip5VcU/UiDJYeGAhv6LSitkqtRUPHx&#10;vL3uj4+sWn8fNtklOU27u1KjYb+eg/DU+7f45d7pM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95VBvwAAANoAAAAPAAAAAAAAAAAAAAAAAJgCAABkcnMvZG93bnJl&#10;di54bWxQSwUGAAAAAAQABAD1AAAAhAMAAAAA&#10;" fillcolor="#fabf8f" strokecolor="#fabf8f" strokeweight="1pt">
                  <v:fill color2="#fde9d9" angle="135" focus="50%" type="gradient"/>
                  <v:shadow on="t" color="#974706" opacity=".5" offset="1pt"/>
                  <v:textbox>
                    <w:txbxContent>
                      <w:p w14:paraId="64338E63" w14:textId="0082C06F" w:rsidR="00837F3B" w:rsidRPr="00905F54" w:rsidRDefault="00837F3B" w:rsidP="00DE04F9">
                        <w:pPr>
                          <w:rPr>
                            <w:rFonts w:cs="Arial"/>
                            <w:b/>
                          </w:rPr>
                        </w:pPr>
                        <w:r>
                          <w:rPr>
                            <w:rFonts w:cs="Arial"/>
                            <w:b/>
                          </w:rPr>
                          <w:t>Strathbogie Shire Council</w:t>
                        </w:r>
                      </w:p>
                      <w:p w14:paraId="28EA692C" w14:textId="59B76DA2" w:rsidR="00837F3B" w:rsidRPr="00A44087" w:rsidRDefault="00837F3B" w:rsidP="00DE04F9">
                        <w:pPr>
                          <w:rPr>
                            <w:rFonts w:cs="Arial"/>
                            <w:sz w:val="20"/>
                            <w:szCs w:val="20"/>
                          </w:rPr>
                        </w:pPr>
                        <w:r>
                          <w:rPr>
                            <w:rFonts w:cs="Arial"/>
                            <w:sz w:val="20"/>
                            <w:szCs w:val="20"/>
                          </w:rPr>
                          <w:t>Advice to vulnerable service users in home and community care program; advice to council outdoor workers and community care workers; advice to DoH on council preparedness</w:t>
                        </w:r>
                      </w:p>
                      <w:p w14:paraId="43D18477" w14:textId="77777777" w:rsidR="00837F3B" w:rsidRDefault="00837F3B" w:rsidP="00DE04F9"/>
                    </w:txbxContent>
                  </v:textbox>
                </v:roundrect>
                <v:roundrect id="AutoShape 5" o:spid="_x0000_s1040" style="position:absolute;left:38553;top:11529;width:16790;height:79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LNsIA&#10;AADaAAAADwAAAGRycy9kb3ducmV2LnhtbESPS4vCQBCE78L+h6EFbzrxwSJZR3EFwatxxWub6Tw2&#10;mZ6QGU301zvCwh6LqvqKWm16U4s7ta60rGA6iUAQp1aXnCv4Oe3HSxDOI2usLZOCBznYrD8GK4y1&#10;7fhI98TnIkDYxaig8L6JpXRpQQbdxDbEwctsa9AH2eZSt9gFuKnlLIo+pcGSw0KBDe0KSqvkZhRU&#10;fL7ub8fzM6u2i9N39ptc5t1DqdGw336B8NT7//Bf+6AVzOB9Jd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Qs2wgAAANoAAAAPAAAAAAAAAAAAAAAAAJgCAABkcnMvZG93&#10;bnJldi54bWxQSwUGAAAAAAQABAD1AAAAhwMAAAAA&#10;" fillcolor="#fabf8f" strokecolor="#fabf8f" strokeweight="1pt">
                  <v:fill color2="#fde9d9" angle="135" focus="50%" type="gradient"/>
                  <v:shadow on="t" color="#974706" opacity=".5" offset="1pt"/>
                  <v:textbox>
                    <w:txbxContent>
                      <w:p w14:paraId="6EC76854" w14:textId="77777777" w:rsidR="00837F3B" w:rsidRPr="00905F54" w:rsidRDefault="00837F3B" w:rsidP="00DE04F9">
                        <w:pPr>
                          <w:rPr>
                            <w:rFonts w:cs="Arial"/>
                            <w:b/>
                          </w:rPr>
                        </w:pPr>
                        <w:r>
                          <w:rPr>
                            <w:rFonts w:cs="Arial"/>
                            <w:b/>
                          </w:rPr>
                          <w:t>Bo</w:t>
                        </w:r>
                        <w:r w:rsidRPr="00905F54">
                          <w:rPr>
                            <w:rFonts w:cs="Arial"/>
                            <w:b/>
                          </w:rPr>
                          <w:t>M Victoria</w:t>
                        </w:r>
                      </w:p>
                      <w:p w14:paraId="72FA440A" w14:textId="77777777" w:rsidR="00837F3B" w:rsidRPr="00A44087" w:rsidRDefault="00837F3B" w:rsidP="00DE04F9">
                        <w:pPr>
                          <w:rPr>
                            <w:rFonts w:cs="Arial"/>
                            <w:sz w:val="20"/>
                            <w:szCs w:val="20"/>
                          </w:rPr>
                        </w:pPr>
                        <w:r w:rsidRPr="00A44087">
                          <w:rPr>
                            <w:rFonts w:cs="Arial"/>
                            <w:sz w:val="20"/>
                            <w:szCs w:val="20"/>
                          </w:rPr>
                          <w:t>Weather forecasts, warnings and observations</w:t>
                        </w:r>
                      </w:p>
                      <w:p w14:paraId="061138A2" w14:textId="77777777" w:rsidR="00837F3B" w:rsidRPr="00B7794E" w:rsidRDefault="00837F3B" w:rsidP="00DE04F9">
                        <w:pPr>
                          <w:rPr>
                            <w:rFonts w:ascii="Arial" w:hAnsi="Arial" w:cs="Arial"/>
                          </w:rPr>
                        </w:pPr>
                      </w:p>
                    </w:txbxContent>
                  </v:textbox>
                </v:roundrect>
                <v:roundrect id="AutoShape 6" o:spid="_x0000_s1041" style="position:absolute;left:38553;top:939;width:15914;height:75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urcIA&#10;AADaAAAADwAAAGRycy9kb3ducmV2LnhtbESPT4vCMBTE7wt+h/CEva2p6yJSjaILwl6titdn8/rH&#10;Ni+libb66c2C4HGYmd8wi1VvanGj1pWWFYxHEQji1OqScwWH/fZrBsJ5ZI21ZVJwJwer5eBjgbG2&#10;He/olvhcBAi7GBUU3jexlC4tyKAb2YY4eJltDfog21zqFrsAN7X8jqKpNFhyWCiwod+C0iq5GgUV&#10;H8/b6+74yKr1z36TXZLTpLsr9Tns13MQnnr/Dr/af1rBBP6vhBs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aa6twgAAANoAAAAPAAAAAAAAAAAAAAAAAJgCAABkcnMvZG93&#10;bnJldi54bWxQSwUGAAAAAAQABAD1AAAAhwMAAAAA&#10;" fillcolor="#fabf8f" strokecolor="#fabf8f" strokeweight="1pt">
                  <v:fill color2="#fde9d9" angle="135" focus="50%" type="gradient"/>
                  <v:shadow on="t" color="#974706" opacity=".5" offset="1pt"/>
                  <v:textbox>
                    <w:txbxContent>
                      <w:p w14:paraId="38E296C5" w14:textId="77777777" w:rsidR="00837F3B" w:rsidRPr="00905F54" w:rsidRDefault="00837F3B" w:rsidP="00DE04F9">
                        <w:pPr>
                          <w:rPr>
                            <w:rFonts w:cs="Arial"/>
                            <w:b/>
                          </w:rPr>
                        </w:pPr>
                        <w:r>
                          <w:rPr>
                            <w:rFonts w:cs="Arial"/>
                            <w:b/>
                          </w:rPr>
                          <w:t>DoH</w:t>
                        </w:r>
                      </w:p>
                      <w:p w14:paraId="67BEE5A5" w14:textId="77777777" w:rsidR="00837F3B" w:rsidRPr="00A44087" w:rsidRDefault="00837F3B" w:rsidP="00DE04F9">
                        <w:pPr>
                          <w:rPr>
                            <w:rFonts w:cs="Arial"/>
                            <w:sz w:val="20"/>
                            <w:szCs w:val="20"/>
                          </w:rPr>
                        </w:pPr>
                        <w:r w:rsidRPr="00A44087">
                          <w:rPr>
                            <w:rFonts w:cs="Arial"/>
                            <w:sz w:val="20"/>
                            <w:szCs w:val="20"/>
                          </w:rPr>
                          <w:t xml:space="preserve">Advice to </w:t>
                        </w:r>
                        <w:r>
                          <w:rPr>
                            <w:rFonts w:cs="Arial"/>
                            <w:sz w:val="20"/>
                            <w:szCs w:val="20"/>
                          </w:rPr>
                          <w:t>Council</w:t>
                        </w:r>
                        <w:r w:rsidRPr="00A44087">
                          <w:rPr>
                            <w:rFonts w:cs="Arial"/>
                            <w:sz w:val="20"/>
                            <w:szCs w:val="20"/>
                          </w:rPr>
                          <w:t xml:space="preserve"> on heatwave conditions</w:t>
                        </w:r>
                      </w:p>
                    </w:txbxContent>
                  </v:textbox>
                </v:roundrect>
                <v:roundrect id="AutoShape 7" o:spid="_x0000_s1042" style="position:absolute;left:4473;top:29668;width:30944;height:265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22cIA&#10;AADaAAAADwAAAGRycy9kb3ducmV2LnhtbESPT4vCMBTE7wt+h/AEb2uqK4tUo6gg7NW64vXZvP6x&#10;zUtpoq1++s2C4HGYmd8wy3VvanGn1pWWFUzGEQji1OqScwW/x/3nHITzyBpry6TgQQ7Wq8HHEmNt&#10;Oz7QPfG5CBB2MSoovG9iKV1akEE3tg1x8DLbGvRBtrnULXYBbmo5jaJvabDksFBgQ7uC0iq5GQUV&#10;ny772+H0zKrN7LjNrsn5q3soNRr2mwUIT71/h1/tH61gBv9Xwg2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DbZwgAAANoAAAAPAAAAAAAAAAAAAAAAAJgCAABkcnMvZG93&#10;bnJldi54bWxQSwUGAAAAAAQABAD1AAAAhwMAAAAA&#10;" fillcolor="#fabf8f" strokecolor="#fabf8f" strokeweight="1pt">
                  <v:fill color2="#fde9d9" angle="135" focus="50%" type="gradient"/>
                  <v:shadow on="t" color="#974706" opacity=".5" offset="1pt"/>
                  <v:textbox>
                    <w:txbxContent>
                      <w:p w14:paraId="4EFFAB81" w14:textId="77777777" w:rsidR="00837F3B" w:rsidRPr="00905F54" w:rsidRDefault="00837F3B" w:rsidP="002E0858">
                        <w:pPr>
                          <w:spacing w:after="120"/>
                          <w:rPr>
                            <w:rFonts w:cs="Arial"/>
                            <w:b/>
                          </w:rPr>
                        </w:pPr>
                        <w:r w:rsidRPr="00905F54">
                          <w:rPr>
                            <w:rFonts w:cs="Arial"/>
                            <w:b/>
                          </w:rPr>
                          <w:t>Key stakeholders</w:t>
                        </w:r>
                      </w:p>
                      <w:tbl>
                        <w:tblPr>
                          <w:tblW w:w="0" w:type="auto"/>
                          <w:tblLook w:val="04A0" w:firstRow="1" w:lastRow="0" w:firstColumn="1" w:lastColumn="0" w:noHBand="0" w:noVBand="1"/>
                        </w:tblPr>
                        <w:tblGrid>
                          <w:gridCol w:w="2240"/>
                          <w:gridCol w:w="2133"/>
                        </w:tblGrid>
                        <w:tr w:rsidR="00837F3B" w:rsidRPr="001B674D" w14:paraId="14480DFF" w14:textId="77777777" w:rsidTr="00837F3B">
                          <w:trPr>
                            <w:trHeight w:val="2344"/>
                          </w:trPr>
                          <w:tc>
                            <w:tcPr>
                              <w:tcW w:w="2240" w:type="dxa"/>
                              <w:vMerge w:val="restart"/>
                            </w:tcPr>
                            <w:p w14:paraId="3306D538" w14:textId="77777777" w:rsidR="00837F3B" w:rsidRPr="00282793" w:rsidRDefault="00837F3B" w:rsidP="00282793">
                              <w:pPr>
                                <w:spacing w:after="0"/>
                                <w:rPr>
                                  <w:sz w:val="16"/>
                                  <w:szCs w:val="16"/>
                                </w:rPr>
                              </w:pPr>
                              <w:r>
                                <w:rPr>
                                  <w:sz w:val="16"/>
                                  <w:szCs w:val="16"/>
                                </w:rPr>
                                <w:t>Department of Health</w:t>
                              </w:r>
                            </w:p>
                            <w:p w14:paraId="282E82A3" w14:textId="77777777" w:rsidR="00837F3B" w:rsidRPr="00282793" w:rsidRDefault="00837F3B" w:rsidP="00282793">
                              <w:pPr>
                                <w:spacing w:after="0"/>
                                <w:rPr>
                                  <w:sz w:val="16"/>
                                  <w:szCs w:val="16"/>
                                </w:rPr>
                              </w:pPr>
                              <w:r>
                                <w:rPr>
                                  <w:sz w:val="16"/>
                                  <w:szCs w:val="16"/>
                                </w:rPr>
                                <w:t>Emergency Services</w:t>
                              </w:r>
                            </w:p>
                            <w:p w14:paraId="1B567106" w14:textId="77777777" w:rsidR="00837F3B" w:rsidRPr="00282793" w:rsidRDefault="00837F3B" w:rsidP="00282793">
                              <w:pPr>
                                <w:spacing w:after="0"/>
                                <w:rPr>
                                  <w:sz w:val="16"/>
                                  <w:szCs w:val="16"/>
                                </w:rPr>
                              </w:pPr>
                              <w:r>
                                <w:rPr>
                                  <w:bCs/>
                                  <w:sz w:val="16"/>
                                  <w:szCs w:val="16"/>
                                </w:rPr>
                                <w:t>Goulburn Valley PCP</w:t>
                              </w:r>
                            </w:p>
                            <w:p w14:paraId="5E3AA36F" w14:textId="77777777" w:rsidR="00837F3B" w:rsidRPr="00282793" w:rsidRDefault="00837F3B" w:rsidP="00282793">
                              <w:pPr>
                                <w:spacing w:after="0"/>
                                <w:rPr>
                                  <w:sz w:val="16"/>
                                  <w:szCs w:val="16"/>
                                </w:rPr>
                              </w:pPr>
                              <w:r>
                                <w:rPr>
                                  <w:sz w:val="16"/>
                                  <w:szCs w:val="16"/>
                                </w:rPr>
                                <w:t>Goulburn Valley Health</w:t>
                              </w:r>
                            </w:p>
                            <w:p w14:paraId="0A9CB245" w14:textId="77777777" w:rsidR="00837F3B" w:rsidRPr="00282793" w:rsidRDefault="00837F3B" w:rsidP="00282793">
                              <w:pPr>
                                <w:spacing w:after="0"/>
                                <w:rPr>
                                  <w:sz w:val="16"/>
                                  <w:szCs w:val="16"/>
                                </w:rPr>
                              </w:pPr>
                              <w:r w:rsidRPr="00282793">
                                <w:rPr>
                                  <w:sz w:val="16"/>
                                  <w:szCs w:val="16"/>
                                </w:rPr>
                                <w:t>Goulburn Rural Access</w:t>
                              </w:r>
                            </w:p>
                            <w:p w14:paraId="386FA57B" w14:textId="3C80B0C2" w:rsidR="00837F3B" w:rsidRPr="00282793" w:rsidRDefault="00837F3B" w:rsidP="00B15D3E">
                              <w:pPr>
                                <w:spacing w:after="0"/>
                                <w:rPr>
                                  <w:sz w:val="16"/>
                                  <w:szCs w:val="16"/>
                                </w:rPr>
                              </w:pPr>
                              <w:r w:rsidRPr="00282793">
                                <w:rPr>
                                  <w:sz w:val="16"/>
                                  <w:szCs w:val="16"/>
                                </w:rPr>
                                <w:t xml:space="preserve">Local </w:t>
                              </w:r>
                              <w:r w:rsidR="00002D5E">
                                <w:rPr>
                                  <w:sz w:val="16"/>
                                  <w:szCs w:val="16"/>
                                </w:rPr>
                                <w:t xml:space="preserve">schools and </w:t>
                              </w:r>
                              <w:r w:rsidRPr="00282793">
                                <w:rPr>
                                  <w:sz w:val="16"/>
                                  <w:szCs w:val="16"/>
                                </w:rPr>
                                <w:t>kindergartens</w:t>
                              </w:r>
                            </w:p>
                            <w:p w14:paraId="416344F0" w14:textId="6A090294" w:rsidR="00837F3B" w:rsidRPr="00282793" w:rsidRDefault="00837F3B" w:rsidP="00B51ED4">
                              <w:pPr>
                                <w:spacing w:after="0"/>
                                <w:rPr>
                                  <w:sz w:val="16"/>
                                  <w:szCs w:val="16"/>
                                </w:rPr>
                              </w:pPr>
                            </w:p>
                          </w:tc>
                          <w:tc>
                            <w:tcPr>
                              <w:tcW w:w="2133" w:type="dxa"/>
                            </w:tcPr>
                            <w:p w14:paraId="46FB4F0B" w14:textId="77777777" w:rsidR="00837F3B" w:rsidRPr="00282793" w:rsidRDefault="00837F3B" w:rsidP="00B51ED4">
                              <w:pPr>
                                <w:spacing w:after="0"/>
                                <w:rPr>
                                  <w:bCs/>
                                  <w:sz w:val="16"/>
                                  <w:szCs w:val="16"/>
                                </w:rPr>
                              </w:pPr>
                              <w:smartTag w:uri="urn:schemas-microsoft-com:office:smarttags" w:element="place">
                                <w:smartTag w:uri="urn:schemas-microsoft-com:office:smarttags" w:element="PlaceName">
                                  <w:r w:rsidRPr="00282793">
                                    <w:rPr>
                                      <w:bCs/>
                                      <w:sz w:val="16"/>
                                      <w:szCs w:val="16"/>
                                    </w:rPr>
                                    <w:t>Violet</w:t>
                                  </w:r>
                                </w:smartTag>
                                <w:r w:rsidRPr="00282793">
                                  <w:rPr>
                                    <w:bCs/>
                                    <w:sz w:val="16"/>
                                    <w:szCs w:val="16"/>
                                  </w:rPr>
                                  <w:t xml:space="preserve"> </w:t>
                                </w:r>
                                <w:smartTag w:uri="urn:schemas-microsoft-com:office:smarttags" w:element="PlaceType">
                                  <w:r w:rsidRPr="00282793">
                                    <w:rPr>
                                      <w:bCs/>
                                      <w:sz w:val="16"/>
                                      <w:szCs w:val="16"/>
                                    </w:rPr>
                                    <w:t>Town</w:t>
                                  </w:r>
                                </w:smartTag>
                                <w:r w:rsidRPr="00282793">
                                  <w:rPr>
                                    <w:bCs/>
                                    <w:sz w:val="16"/>
                                    <w:szCs w:val="16"/>
                                  </w:rPr>
                                  <w:t xml:space="preserve"> </w:t>
                                </w:r>
                                <w:smartTag w:uri="urn:schemas-microsoft-com:office:smarttags" w:element="PlaceName">
                                  <w:r w:rsidRPr="00282793">
                                    <w:rPr>
                                      <w:bCs/>
                                      <w:sz w:val="16"/>
                                      <w:szCs w:val="16"/>
                                    </w:rPr>
                                    <w:t>Bush</w:t>
                                  </w:r>
                                </w:smartTag>
                                <w:r w:rsidRPr="00282793">
                                  <w:rPr>
                                    <w:bCs/>
                                    <w:sz w:val="16"/>
                                    <w:szCs w:val="16"/>
                                  </w:rPr>
                                  <w:t xml:space="preserve"> </w:t>
                                </w:r>
                                <w:smartTag w:uri="urn:schemas-microsoft-com:office:smarttags" w:element="PlaceName">
                                  <w:r w:rsidRPr="00282793">
                                    <w:rPr>
                                      <w:bCs/>
                                      <w:sz w:val="16"/>
                                      <w:szCs w:val="16"/>
                                    </w:rPr>
                                    <w:t>Nursing</w:t>
                                  </w:r>
                                </w:smartTag>
                                <w:r w:rsidRPr="00282793">
                                  <w:rPr>
                                    <w:bCs/>
                                    <w:sz w:val="16"/>
                                    <w:szCs w:val="16"/>
                                  </w:rPr>
                                  <w:t xml:space="preserve"> </w:t>
                                </w:r>
                                <w:smartTag w:uri="urn:schemas-microsoft-com:office:smarttags" w:element="PlaceType">
                                  <w:r w:rsidRPr="00282793">
                                    <w:rPr>
                                      <w:bCs/>
                                      <w:sz w:val="16"/>
                                      <w:szCs w:val="16"/>
                                    </w:rPr>
                                    <w:t>Hospital</w:t>
                                  </w:r>
                                </w:smartTag>
                              </w:smartTag>
                            </w:p>
                            <w:p w14:paraId="40F76909" w14:textId="77777777" w:rsidR="00837F3B" w:rsidRPr="00282793" w:rsidRDefault="00837F3B" w:rsidP="00282793">
                              <w:pPr>
                                <w:spacing w:after="0"/>
                                <w:rPr>
                                  <w:sz w:val="16"/>
                                  <w:szCs w:val="16"/>
                                </w:rPr>
                              </w:pPr>
                              <w:r w:rsidRPr="00282793">
                                <w:rPr>
                                  <w:sz w:val="16"/>
                                  <w:szCs w:val="16"/>
                                </w:rPr>
                                <w:t>Euroa Health Inc</w:t>
                              </w:r>
                            </w:p>
                            <w:p w14:paraId="6E855855" w14:textId="77777777" w:rsidR="00837F3B" w:rsidRPr="00282793" w:rsidRDefault="00837F3B" w:rsidP="00282793">
                              <w:pPr>
                                <w:spacing w:after="0"/>
                                <w:rPr>
                                  <w:sz w:val="16"/>
                                  <w:szCs w:val="16"/>
                                </w:rPr>
                              </w:pPr>
                              <w:r w:rsidRPr="00282793">
                                <w:rPr>
                                  <w:rFonts w:cs="Tahoma"/>
                                  <w:sz w:val="16"/>
                                  <w:szCs w:val="16"/>
                                  <w:lang w:val="en-US"/>
                                </w:rPr>
                                <w:t>Nagambie Health Care</w:t>
                              </w:r>
                            </w:p>
                            <w:p w14:paraId="18587332" w14:textId="155C24F5" w:rsidR="00837F3B" w:rsidRPr="00282793" w:rsidRDefault="00002D5E" w:rsidP="00282793">
                              <w:pPr>
                                <w:spacing w:after="0"/>
                                <w:rPr>
                                  <w:sz w:val="16"/>
                                  <w:szCs w:val="16"/>
                                </w:rPr>
                              </w:pPr>
                              <w:r>
                                <w:rPr>
                                  <w:sz w:val="16"/>
                                  <w:szCs w:val="16"/>
                                </w:rPr>
                                <w:t>Local sporting bodies</w:t>
                              </w:r>
                            </w:p>
                          </w:tc>
                        </w:tr>
                        <w:tr w:rsidR="00837F3B" w:rsidRPr="001B674D" w14:paraId="46005568" w14:textId="77777777" w:rsidTr="00B51ED4">
                          <w:tc>
                            <w:tcPr>
                              <w:tcW w:w="2240" w:type="dxa"/>
                              <w:vMerge/>
                            </w:tcPr>
                            <w:p w14:paraId="4B20B45F" w14:textId="77777777" w:rsidR="00837F3B" w:rsidRPr="00282793" w:rsidRDefault="00837F3B" w:rsidP="00282793">
                              <w:pPr>
                                <w:spacing w:after="0"/>
                                <w:rPr>
                                  <w:sz w:val="16"/>
                                  <w:szCs w:val="16"/>
                                </w:rPr>
                              </w:pPr>
                            </w:p>
                          </w:tc>
                          <w:tc>
                            <w:tcPr>
                              <w:tcW w:w="2133" w:type="dxa"/>
                            </w:tcPr>
                            <w:p w14:paraId="6487BA3B" w14:textId="3D90E0BF" w:rsidR="00837F3B" w:rsidRPr="00282793" w:rsidRDefault="00837F3B" w:rsidP="00282793">
                              <w:pPr>
                                <w:spacing w:after="0"/>
                                <w:rPr>
                                  <w:sz w:val="16"/>
                                  <w:szCs w:val="16"/>
                                </w:rPr>
                              </w:pPr>
                            </w:p>
                          </w:tc>
                        </w:tr>
                      </w:tbl>
                      <w:p w14:paraId="15D946CF" w14:textId="77777777" w:rsidR="00837F3B" w:rsidRDefault="00837F3B" w:rsidP="00DE04F9"/>
                    </w:txbxContent>
                  </v:textbox>
                </v:roundrect>
                <v:roundrect id="AutoShape 8" o:spid="_x0000_s1043" style="position:absolute;left:39405;top:29668;width:17148;height:190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TQsIA&#10;AADaAAAADwAAAGRycy9kb3ducmV2LnhtbESPT2vCQBTE7wW/w/IEb3VjbUWiq2hB8GpUvD6zL39M&#10;9m3Irib66buFQo/DzPyGWa57U4sHta60rGAyjkAQp1aXnCs4HXfvcxDOI2usLZOCJzlYrwZvS4y1&#10;7fhAj8TnIkDYxaig8L6JpXRpQQbd2DbEwctsa9AH2eZSt9gFuKnlRxTNpMGSw0KBDX0XlFbJ3Sio&#10;+Hzd3Q/nV1ZtPo/b7JZcpt1TqdGw3yxAeOr9f/ivvdcKvuD3Srg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JNCwgAAANoAAAAPAAAAAAAAAAAAAAAAAJgCAABkcnMvZG93&#10;bnJldi54bWxQSwUGAAAAAAQABAD1AAAAhwMAAAAA&#10;" fillcolor="#fabf8f" strokecolor="#fabf8f" strokeweight="1pt">
                  <v:fill color2="#fde9d9" angle="135" focus="50%" type="gradient"/>
                  <v:shadow on="t" color="#974706" opacity=".5" offset="1pt"/>
                  <v:textbox>
                    <w:txbxContent>
                      <w:p w14:paraId="41930D09" w14:textId="77777777" w:rsidR="00837F3B" w:rsidRPr="00905F54" w:rsidRDefault="00837F3B" w:rsidP="00DE04F9">
                        <w:pPr>
                          <w:rPr>
                            <w:rFonts w:cs="Arial"/>
                            <w:b/>
                          </w:rPr>
                        </w:pPr>
                        <w:r w:rsidRPr="00905F54">
                          <w:rPr>
                            <w:rFonts w:cs="Arial"/>
                            <w:b/>
                          </w:rPr>
                          <w:t>General community</w:t>
                        </w:r>
                      </w:p>
                      <w:p w14:paraId="4167FC25" w14:textId="77777777" w:rsidR="00837F3B" w:rsidRPr="00A44087" w:rsidRDefault="00837F3B" w:rsidP="00DE04F9">
                        <w:pPr>
                          <w:rPr>
                            <w:rFonts w:cs="Arial"/>
                            <w:sz w:val="20"/>
                            <w:szCs w:val="20"/>
                          </w:rPr>
                        </w:pPr>
                        <w:r w:rsidRPr="00A44087">
                          <w:rPr>
                            <w:rFonts w:cs="Arial"/>
                            <w:sz w:val="20"/>
                            <w:szCs w:val="20"/>
                          </w:rPr>
                          <w:t>Vulnerable population groups</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44" type="#_x0000_t13" style="position:absolute;left:35417;top:38881;width:3988;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8cIA&#10;AADaAAAADwAAAGRycy9kb3ducmV2LnhtbESPwWrDMBBE74X8g9hAb42cHkxxrYQQktIeY9cH37bW&#10;2jKxVsZSY/fvq0Chx2Fm3jD5frGDuNHke8cKtpsEBHHjdM+dgs/y/PQCwgdkjYNjUvBDHva71UOO&#10;mXYzX+hWhE5ECPsMFZgQxkxK3xiy6DduJI5e6yaLIcqpk3rCOcLtIJ+TJJUWe44LBkc6GmquxbdV&#10;UH7V+FG2ZWXe2rqQDVbJaRmUelwvh1cQgZbwH/5rv2sFKdyvxBs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4bxwgAAANoAAAAPAAAAAAAAAAAAAAAAAJgCAABkcnMvZG93&#10;bnJldi54bWxQSwUGAAAAAAQABAD1AAAAhwMAAAAA&#10;" adj="16199" fillcolor="black"/>
                <v:roundrect id="AutoShape 10" o:spid="_x0000_s1045" style="position:absolute;left:5524;top:21164;width:41149;height:61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dAcMA&#10;AADaAAAADwAAAGRycy9kb3ducmV2LnhtbESPT2vCQBTE70K/w/IKvenGlqqJrlIDhV4bPXh8ZF/+&#10;mOzbkF1N0k/fLRQ8DjPzG2Z3GE0r7tS72rKC5SICQZxbXXOp4Hz6nG9AOI+ssbVMCiZycNg/zXaY&#10;aDvwN90zX4oAYZeggsr7LpHS5RUZdAvbEQevsL1BH2RfSt3jEOCmla9RtJIGaw4LFXaUVpQ32c0o&#10;iIu3n6lZT/r9ksbH5orZ4DepUi/P48cWhKfRP8L/7S+tYA1/V8IN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qdAcMAAADaAAAADwAAAAAAAAAAAAAAAACYAgAAZHJzL2Rv&#10;d25yZXYueG1sUEsFBgAAAAAEAAQA9QAAAIgDAAAAAA==&#10;" fillcolor="#f79646" strokecolor="#fabf8f" strokeweight="1pt">
                  <v:shadow on="t" color="#974706" opacity=".5" offset="1pt"/>
                  <v:textbox>
                    <w:txbxContent>
                      <w:p w14:paraId="4D7E1F76" w14:textId="77777777" w:rsidR="00837F3B" w:rsidRPr="00905F54" w:rsidRDefault="00837F3B" w:rsidP="00DE04F9">
                        <w:pPr>
                          <w:rPr>
                            <w:rFonts w:cs="Arial"/>
                            <w:b/>
                          </w:rPr>
                        </w:pPr>
                        <w:r w:rsidRPr="00905F54">
                          <w:rPr>
                            <w:rFonts w:cs="Arial"/>
                            <w:b/>
                          </w:rPr>
                          <w:t xml:space="preserve">Declared heatwave </w:t>
                        </w:r>
                      </w:p>
                      <w:p w14:paraId="7A89C389" w14:textId="6CF7290C" w:rsidR="00837F3B" w:rsidRPr="00A44087" w:rsidRDefault="00837F3B" w:rsidP="00DE04F9">
                        <w:pPr>
                          <w:rPr>
                            <w:rFonts w:cs="Arial"/>
                            <w:sz w:val="20"/>
                            <w:szCs w:val="20"/>
                          </w:rPr>
                        </w:pPr>
                        <w:r>
                          <w:rPr>
                            <w:rFonts w:cs="Arial"/>
                            <w:sz w:val="20"/>
                            <w:szCs w:val="20"/>
                          </w:rPr>
                          <w:t>Council activates Stage 3</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 o:spid="_x0000_s1046" type="#_x0000_t67" style="position:absolute;left:16860;top:27279;width:2858;height:2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yL8A&#10;AADaAAAADwAAAGRycy9kb3ducmV2LnhtbERPPW/CMBDdkfofrKvUjTgwRCXFoFAJtYipkHY+xdfE&#10;wj6nsRvCv8dDpY5P73u9nZwVIw3BeFawyHIQxI3XhlsF9Xk/fwYRIrJG65kU3CjAdvMwW2Op/ZU/&#10;aDzFVqQQDiUq6GLsSylD05HDkPmeOHHffnAYExxaqQe8pnBn5TLPC+nQcGrosKfXjprL6dcpqH4u&#10;h8/d0darr2I1mty8RYus1NPjVL2AiDTFf/Gf+10rSFvTlXQD5O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9zLIvwAAANoAAAAPAAAAAAAAAAAAAAAAAJgCAABkcnMvZG93bnJl&#10;di54bWxQSwUGAAAAAAQABAD1AAAAhAMAAAAA&#10;" fillcolor="red">
                  <v:textbox style="layout-flow:vertical-ideographic"/>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2" o:spid="_x0000_s1047" type="#_x0000_t69" style="position:absolute;left:31906;top:6083;width:6647;height: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sAjsAA&#10;AADaAAAADwAAAGRycy9kb3ducmV2LnhtbESPQYvCMBSE74L/ITxhb5qqsNRqFBEE8bbdBT0+m2db&#10;2ryUJNruv98sCB6HmfmG2ewG04onOV9bVjCfJSCIC6trLhX8fB+nKQgfkDW2lknBL3nYbcejDWba&#10;9vxFzzyUIkLYZ6igCqHLpPRFRQb9zHbE0btbZzBE6UqpHfYRblq5SJJPabDmuFBhR4eKiiZ/GAV9&#10;ml72Ded6mfbnrpCNs1e6KfUxGfZrEIGG8A6/2ietYAX/V+IN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sAjsAAAADaAAAADwAAAAAAAAAAAAAAAACYAgAAZHJzL2Rvd25y&#10;ZXYueG1sUEsFBgAAAAAEAAQA9QAAAIUDAAAAAA==&#10;" adj="4321" fillcolor="black" stroked="f"/>
                <v:shape id="AutoShape 13" o:spid="_x0000_s1048" type="#_x0000_t69" style="position:absolute;left:31906;top:15439;width:6647;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gAcEA&#10;AADbAAAADwAAAGRycy9kb3ducmV2LnhtbESPQWvCQBCF7wX/wzJCb3WjBQnRVUQQxFtjoT1Os2MS&#10;kp0Nu6uJ/75zKPQ2w3vz3jfb/eR69aAQW88GlosMFHHlbcu1gc/r6S0HFROyxd4zGXhShP1u9rLF&#10;wvqRP+hRplpJCMcCDTQpDYXWsWrIYVz4gVi0mw8Ok6yh1jbgKOGu16ssW2uHLUtDgwMdG6q68u4M&#10;jHn+dei4tO/5eBkq3QX/TT/GvM6nwwZUoin9m/+uz1bwhV5+kQH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RYAHBAAAA2wAAAA8AAAAAAAAAAAAAAAAAmAIAAGRycy9kb3du&#10;cmV2LnhtbFBLBQYAAAAABAAEAPUAAACGAwAAAAA=&#10;" adj="4321" fillcolor="black" stroked="f"/>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4" o:spid="_x0000_s1049" type="#_x0000_t70" style="position:absolute;left:45049;top:8512;width:2572;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JwMMA&#10;AADbAAAADwAAAGRycy9kb3ducmV2LnhtbERPTWvCQBC9F/wPywheim700Ep0lRq0FG+1gh7H7DRJ&#10;m50Nu2uS+uu7BaG3ebzPWa57U4uWnK8sK5hOEhDEudUVFwqOH7vxHIQPyBpry6TghzysV4OHJaba&#10;dvxO7SEUIoawT1FBGUKTSunzkgz6iW2II/dpncEQoSukdtjFcFPLWZI8SYMVx4YSG8pKyr8PV6Pg&#10;st3Pvx5dl2R4a7PN+fSaPV9nSo2G/csCRKA+/Ivv7jcd50/h75d4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JwMMAAADbAAAADwAAAAAAAAAAAAAAAACYAgAAZHJzL2Rv&#10;d25yZXYueG1sUEsFBgAAAAAEAAQA9QAAAIgDAAAAAA==&#10;" adj=",4319" fillcolor="black" stroked="f"/>
                <v:shape id="AutoShape 15" o:spid="_x0000_s1050" type="#_x0000_t67" style="position:absolute;left:16383;top:18767;width:2858;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dWWMEA&#10;AADbAAAADwAAAGRycy9kb3ducmV2LnhtbERPTWvCQBC9F/oflil4q5t6EE3dBFsQFU/VtOchO00W&#10;d2fT7BrTf98tCN7m8T5nVY7OioH6YDwreJlmIIhrrw03CqrT5nkBIkRkjdYzKfilAGXx+LDCXPsr&#10;f9BwjI1IIRxyVNDG2OVShrolh2HqO+LEffveYUywb6Tu8ZrCnZWzLJtLh4ZTQ4sdvbdUn48Xp2D9&#10;c95/vh1stfyaLweTmW20yEpNnsb1K4hIY7yLb+6dTvNn8P9LOk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XVljBAAAA2wAAAA8AAAAAAAAAAAAAAAAAmAIAAGRycy9kb3du&#10;cmV2LnhtbFBLBQYAAAAABAAEAPUAAACGAwAAAAA=&#10;" fillcolor="red">
                  <v:textbox style="layout-flow:vertical-ideographic"/>
                </v:shape>
                <v:shape id="AutoShape 16" o:spid="_x0000_s1051" type="#_x0000_t67" style="position:absolute;left:42191;top:27279;width:2858;height:2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zw8EA&#10;AADbAAAADwAAAGRycy9kb3ducmV2LnhtbERPS2sCMRC+F/wPYYTeatYWpK5mRQvSlp7q6zxsxt2w&#10;yWTdxHX775tCwdt8fM9ZrgZnRU9dMJ4VTCcZCOLSa8OVgsN++/QKIkRkjdYzKfihAKti9LDEXPsb&#10;f1O/i5VIIRxyVFDH2OZShrImh2HiW+LEnX3nMCbYVVJ3eEvhzsrnLJtJh4ZTQ40tvdVUNrurU7C+&#10;NJ/HzZc9zE+zeW8y8x4tslKP42G9ABFpiHfxv/tDp/kv8PdLOk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b88PBAAAA2wAAAA8AAAAAAAAAAAAAAAAAmAIAAGRycy9kb3du&#10;cmV2LnhtbFBLBQYAAAAABAAEAPUAAACGAwAAAAA=&#10;" fillcolor="red">
                  <v:textbox style="layout-flow:vertical-ideographic"/>
                </v:shape>
                <w10:anchorlock/>
              </v:group>
            </w:pict>
          </mc:Fallback>
        </mc:AlternateContent>
      </w:r>
    </w:p>
    <w:p w14:paraId="44E0AFCD" w14:textId="77777777" w:rsidR="00FC7B2D" w:rsidRDefault="00FC7B2D" w:rsidP="002E0858">
      <w:pPr>
        <w:spacing w:after="120"/>
      </w:pPr>
      <w:r>
        <w:t xml:space="preserve">During Stage 3, </w:t>
      </w:r>
      <w:r w:rsidR="0058554C">
        <w:t>Strathbogie</w:t>
      </w:r>
      <w:r>
        <w:t xml:space="preserve"> Shire </w:t>
      </w:r>
      <w:r w:rsidR="00C50851">
        <w:t>Council</w:t>
      </w:r>
      <w:r>
        <w:t>’s key responsibilities are to:</w:t>
      </w:r>
    </w:p>
    <w:p w14:paraId="7AC535DE" w14:textId="77777777" w:rsidR="00FC7B2D" w:rsidRPr="00461632" w:rsidRDefault="00FC7B2D" w:rsidP="002E0858">
      <w:pPr>
        <w:numPr>
          <w:ilvl w:val="0"/>
          <w:numId w:val="32"/>
        </w:numPr>
        <w:spacing w:after="80"/>
        <w:ind w:left="714" w:hanging="357"/>
      </w:pPr>
      <w:r>
        <w:t>Alert</w:t>
      </w:r>
      <w:r w:rsidRPr="00461632">
        <w:t xml:space="preserve"> key stakeholders to enact </w:t>
      </w:r>
      <w:r>
        <w:t xml:space="preserve">their </w:t>
      </w:r>
      <w:r w:rsidRPr="00461632">
        <w:t>specific actions</w:t>
      </w:r>
      <w:r>
        <w:t>;</w:t>
      </w:r>
    </w:p>
    <w:p w14:paraId="7AB08326" w14:textId="77777777" w:rsidR="00FC7B2D" w:rsidRPr="00461632" w:rsidRDefault="00FC7B2D" w:rsidP="002E0858">
      <w:pPr>
        <w:numPr>
          <w:ilvl w:val="0"/>
          <w:numId w:val="32"/>
        </w:numPr>
        <w:spacing w:after="80"/>
        <w:ind w:left="714" w:hanging="357"/>
      </w:pPr>
      <w:r>
        <w:t>Advertise cool ar</w:t>
      </w:r>
      <w:r w:rsidR="00AE1B77">
        <w:t>eas and revisit</w:t>
      </w:r>
      <w:r>
        <w:t xml:space="preserve"> pool </w:t>
      </w:r>
      <w:r w:rsidR="00AE1B77">
        <w:t xml:space="preserve">opening and closure </w:t>
      </w:r>
      <w:r>
        <w:t>times;</w:t>
      </w:r>
    </w:p>
    <w:p w14:paraId="60A45299" w14:textId="77777777" w:rsidR="00FC7B2D" w:rsidRDefault="00F656C9" w:rsidP="002E0858">
      <w:pPr>
        <w:numPr>
          <w:ilvl w:val="0"/>
          <w:numId w:val="32"/>
        </w:numPr>
        <w:spacing w:after="80"/>
        <w:ind w:left="714" w:hanging="357"/>
      </w:pPr>
      <w:r>
        <w:t>Monitor DHS and</w:t>
      </w:r>
      <w:r w:rsidR="00FC7B2D">
        <w:t xml:space="preserve"> </w:t>
      </w:r>
      <w:r w:rsidR="00FC7B2D" w:rsidRPr="00461632">
        <w:t>BOM reports</w:t>
      </w:r>
      <w:r w:rsidR="00FC7B2D">
        <w:t xml:space="preserve"> daily;</w:t>
      </w:r>
    </w:p>
    <w:p w14:paraId="1B0192EC" w14:textId="77777777" w:rsidR="00FC7B2D" w:rsidRDefault="00FC7B2D" w:rsidP="002E0858">
      <w:pPr>
        <w:numPr>
          <w:ilvl w:val="0"/>
          <w:numId w:val="32"/>
        </w:numPr>
        <w:spacing w:after="80"/>
        <w:ind w:left="714" w:hanging="357"/>
      </w:pPr>
      <w:r>
        <w:t xml:space="preserve">Alter staff scheduling (particularly outdoor workers); </w:t>
      </w:r>
    </w:p>
    <w:p w14:paraId="266E2B52" w14:textId="77777777" w:rsidR="00FC7B2D" w:rsidRDefault="003019E5" w:rsidP="002E0858">
      <w:pPr>
        <w:numPr>
          <w:ilvl w:val="0"/>
          <w:numId w:val="32"/>
        </w:numPr>
        <w:spacing w:after="80"/>
        <w:ind w:left="714" w:hanging="357"/>
      </w:pPr>
      <w:r>
        <w:t>Reassess</w:t>
      </w:r>
      <w:r w:rsidR="00FC7B2D">
        <w:t xml:space="preserve"> any </w:t>
      </w:r>
      <w:r w:rsidR="00C50851">
        <w:t>Council</w:t>
      </w:r>
      <w:r w:rsidR="00FC7B2D">
        <w:t xml:space="preserve"> </w:t>
      </w:r>
      <w:r>
        <w:t xml:space="preserve">run </w:t>
      </w:r>
      <w:r w:rsidR="00FC7B2D">
        <w:t>outdoor events; and</w:t>
      </w:r>
    </w:p>
    <w:p w14:paraId="6B80BC7B" w14:textId="77777777" w:rsidR="00FC7B2D" w:rsidRDefault="00FC7B2D" w:rsidP="002E0858">
      <w:pPr>
        <w:numPr>
          <w:ilvl w:val="0"/>
          <w:numId w:val="32"/>
        </w:numPr>
        <w:spacing w:after="80"/>
        <w:ind w:left="714" w:hanging="357"/>
      </w:pPr>
      <w:r w:rsidRPr="00461632">
        <w:t xml:space="preserve">Inform </w:t>
      </w:r>
      <w:r w:rsidR="00C50851">
        <w:t>Council</w:t>
      </w:r>
      <w:r>
        <w:t xml:space="preserve">’s </w:t>
      </w:r>
      <w:r w:rsidR="003E59D4" w:rsidRPr="003E59D4">
        <w:rPr>
          <w:rFonts w:cs="Arial"/>
        </w:rPr>
        <w:t>Municipal Emergency Response Officer</w:t>
      </w:r>
      <w:r>
        <w:t>.</w:t>
      </w:r>
    </w:p>
    <w:p w14:paraId="44CBB6C4" w14:textId="3CE10929" w:rsidR="00FC7B2D" w:rsidRDefault="00FC7B2D" w:rsidP="00FC7B2D">
      <w:pPr>
        <w:spacing w:after="0"/>
      </w:pPr>
      <w:r w:rsidRPr="00162992">
        <w:t xml:space="preserve">Aspects of the </w:t>
      </w:r>
      <w:r w:rsidRPr="00D55F62">
        <w:rPr>
          <w:i/>
        </w:rPr>
        <w:t>Municipal Emergency Management P</w:t>
      </w:r>
      <w:r w:rsidRPr="00162992">
        <w:t xml:space="preserve">lan would be activated </w:t>
      </w:r>
      <w:r w:rsidR="002E0858">
        <w:t xml:space="preserve">by </w:t>
      </w:r>
      <w:r w:rsidR="0058554C">
        <w:t>Strathbogie</w:t>
      </w:r>
      <w:r w:rsidR="002E0858">
        <w:t xml:space="preserve"> </w:t>
      </w:r>
      <w:r>
        <w:t xml:space="preserve">Shire </w:t>
      </w:r>
      <w:r w:rsidR="00C50851">
        <w:t>Council</w:t>
      </w:r>
      <w:r>
        <w:t xml:space="preserve"> </w:t>
      </w:r>
      <w:r w:rsidRPr="00162992">
        <w:t xml:space="preserve">only in response to declared emergencies resulting from heatwave conditions.   In this case, the </w:t>
      </w:r>
      <w:r w:rsidR="00B51ED4">
        <w:t>Municipal Emergency Response Coordinator</w:t>
      </w:r>
      <w:r w:rsidRPr="00162992">
        <w:t xml:space="preserve"> would assume command.</w:t>
      </w:r>
    </w:p>
    <w:p w14:paraId="562F4F40" w14:textId="77777777" w:rsidR="00FC7B2D" w:rsidRDefault="00FC7B2D" w:rsidP="00FC7B2D">
      <w:pPr>
        <w:pStyle w:val="Heading3"/>
      </w:pPr>
      <w:bookmarkStart w:id="42" w:name="_Toc243986270"/>
      <w:bookmarkStart w:id="43" w:name="_Toc378776588"/>
      <w:r>
        <w:t>What key stakeholders can do in Stage 3</w:t>
      </w:r>
      <w:bookmarkEnd w:id="42"/>
      <w:bookmarkEnd w:id="43"/>
    </w:p>
    <w:p w14:paraId="7000201D" w14:textId="1F04E036" w:rsidR="00FC7B2D" w:rsidRDefault="00FC7B2D" w:rsidP="002E0858">
      <w:pPr>
        <w:spacing w:after="120"/>
        <w:rPr>
          <w:rFonts w:cs="Arial"/>
        </w:rPr>
      </w:pPr>
      <w:r w:rsidRPr="00342D06">
        <w:rPr>
          <w:rFonts w:cs="Arial"/>
        </w:rPr>
        <w:t xml:space="preserve">Prompt action by stakeholders </w:t>
      </w:r>
      <w:r>
        <w:rPr>
          <w:rFonts w:cs="Arial"/>
        </w:rPr>
        <w:t xml:space="preserve">during Stage 3 </w:t>
      </w:r>
      <w:r w:rsidRPr="00342D06">
        <w:rPr>
          <w:rFonts w:cs="Arial"/>
        </w:rPr>
        <w:t>will ensure the imp</w:t>
      </w:r>
      <w:r>
        <w:rPr>
          <w:rFonts w:cs="Arial"/>
        </w:rPr>
        <w:t xml:space="preserve">acts of heat on the elderly, </w:t>
      </w:r>
      <w:r w:rsidRPr="00342D06">
        <w:rPr>
          <w:rFonts w:cs="Arial"/>
        </w:rPr>
        <w:t>very young</w:t>
      </w:r>
      <w:r w:rsidR="002E0858">
        <w:rPr>
          <w:rFonts w:cs="Arial"/>
        </w:rPr>
        <w:t>, tourists</w:t>
      </w:r>
      <w:r w:rsidRPr="00342D06">
        <w:rPr>
          <w:rFonts w:cs="Arial"/>
        </w:rPr>
        <w:t xml:space="preserve"> </w:t>
      </w:r>
      <w:r>
        <w:rPr>
          <w:rFonts w:cs="Arial"/>
        </w:rPr>
        <w:t xml:space="preserve">and farmers </w:t>
      </w:r>
      <w:r w:rsidRPr="00342D06">
        <w:rPr>
          <w:rFonts w:cs="Arial"/>
        </w:rPr>
        <w:t>are kept to a minimum.</w:t>
      </w:r>
      <w:r w:rsidR="002E0858">
        <w:rPr>
          <w:rFonts w:cs="Arial"/>
        </w:rPr>
        <w:t xml:space="preserve"> Key s</w:t>
      </w:r>
      <w:r>
        <w:rPr>
          <w:rFonts w:cs="Arial"/>
        </w:rPr>
        <w:t xml:space="preserve">takeholders </w:t>
      </w:r>
      <w:r w:rsidR="00B51ED4">
        <w:rPr>
          <w:rFonts w:cs="Arial"/>
        </w:rPr>
        <w:t xml:space="preserve">who have opted into Council’s heatwave distribution group </w:t>
      </w:r>
      <w:r>
        <w:rPr>
          <w:rFonts w:cs="Arial"/>
        </w:rPr>
        <w:t xml:space="preserve">will be advised by </w:t>
      </w:r>
      <w:r w:rsidR="00B51ED4">
        <w:rPr>
          <w:rFonts w:cs="Arial"/>
        </w:rPr>
        <w:t xml:space="preserve">email </w:t>
      </w:r>
      <w:r>
        <w:rPr>
          <w:rFonts w:cs="Arial"/>
        </w:rPr>
        <w:t>to consider:</w:t>
      </w:r>
    </w:p>
    <w:p w14:paraId="4FDCFEE2" w14:textId="77777777" w:rsidR="00FC7B2D" w:rsidRDefault="00FC7B2D" w:rsidP="002E0858">
      <w:pPr>
        <w:numPr>
          <w:ilvl w:val="0"/>
          <w:numId w:val="31"/>
        </w:numPr>
        <w:spacing w:after="80"/>
        <w:ind w:left="714" w:hanging="357"/>
        <w:rPr>
          <w:rFonts w:cs="Arial"/>
        </w:rPr>
      </w:pPr>
      <w:r>
        <w:rPr>
          <w:rFonts w:cs="Arial"/>
        </w:rPr>
        <w:t>Enacting their phone trees;</w:t>
      </w:r>
    </w:p>
    <w:p w14:paraId="6C2AF1CD" w14:textId="77777777" w:rsidR="00FC7B2D" w:rsidRDefault="00FC7B2D" w:rsidP="002E0858">
      <w:pPr>
        <w:numPr>
          <w:ilvl w:val="0"/>
          <w:numId w:val="31"/>
        </w:numPr>
        <w:spacing w:after="80"/>
        <w:ind w:left="714" w:hanging="357"/>
        <w:rPr>
          <w:rFonts w:cs="Arial"/>
        </w:rPr>
      </w:pPr>
      <w:r>
        <w:rPr>
          <w:rFonts w:cs="Arial"/>
        </w:rPr>
        <w:t xml:space="preserve">Prioritising tasks </w:t>
      </w:r>
      <w:r w:rsidR="002E0858">
        <w:rPr>
          <w:rFonts w:cs="Arial"/>
        </w:rPr>
        <w:t xml:space="preserve">especially </w:t>
      </w:r>
      <w:r w:rsidR="00AE1B77">
        <w:rPr>
          <w:rFonts w:cs="Arial"/>
        </w:rPr>
        <w:t xml:space="preserve">for </w:t>
      </w:r>
      <w:r w:rsidR="002E0858">
        <w:rPr>
          <w:rFonts w:cs="Arial"/>
        </w:rPr>
        <w:t>those involving physical exertion</w:t>
      </w:r>
      <w:r>
        <w:rPr>
          <w:rFonts w:cs="Arial"/>
        </w:rPr>
        <w:t>;</w:t>
      </w:r>
    </w:p>
    <w:p w14:paraId="468B2D2C" w14:textId="77777777" w:rsidR="00FC7B2D" w:rsidRDefault="00FC7B2D" w:rsidP="002E0858">
      <w:pPr>
        <w:numPr>
          <w:ilvl w:val="0"/>
          <w:numId w:val="31"/>
        </w:numPr>
        <w:spacing w:after="80"/>
        <w:ind w:left="714" w:hanging="357"/>
        <w:rPr>
          <w:rFonts w:cs="Arial"/>
        </w:rPr>
      </w:pPr>
      <w:r>
        <w:rPr>
          <w:rFonts w:cs="Arial"/>
        </w:rPr>
        <w:t>Assessing risk for clients and staff;</w:t>
      </w:r>
    </w:p>
    <w:p w14:paraId="6450D9CF" w14:textId="77777777" w:rsidR="00FC7B2D" w:rsidRDefault="00FC7B2D" w:rsidP="002E0858">
      <w:pPr>
        <w:numPr>
          <w:ilvl w:val="0"/>
          <w:numId w:val="31"/>
        </w:numPr>
        <w:spacing w:after="80"/>
        <w:ind w:left="714" w:hanging="357"/>
        <w:rPr>
          <w:rFonts w:cs="Arial"/>
        </w:rPr>
      </w:pPr>
      <w:r>
        <w:rPr>
          <w:rFonts w:cs="Arial"/>
        </w:rPr>
        <w:t>Rescheduling staff work times and hours;</w:t>
      </w:r>
    </w:p>
    <w:p w14:paraId="0CC0B876" w14:textId="77777777" w:rsidR="00FC7B2D" w:rsidRDefault="00FC7B2D" w:rsidP="002E0858">
      <w:pPr>
        <w:numPr>
          <w:ilvl w:val="0"/>
          <w:numId w:val="31"/>
        </w:numPr>
        <w:spacing w:after="80"/>
        <w:ind w:left="714" w:hanging="357"/>
        <w:rPr>
          <w:rFonts w:cs="Arial"/>
        </w:rPr>
      </w:pPr>
      <w:r>
        <w:rPr>
          <w:rFonts w:cs="Arial"/>
        </w:rPr>
        <w:t xml:space="preserve">Providing additional fluids </w:t>
      </w:r>
      <w:r w:rsidR="002E0858">
        <w:rPr>
          <w:rFonts w:cs="Arial"/>
        </w:rPr>
        <w:t xml:space="preserve">and cool places to rest </w:t>
      </w:r>
      <w:r>
        <w:rPr>
          <w:rFonts w:cs="Arial"/>
        </w:rPr>
        <w:t>for clients and staff;</w:t>
      </w:r>
    </w:p>
    <w:p w14:paraId="58714DAC" w14:textId="77777777" w:rsidR="00FC7B2D" w:rsidRDefault="00FC7B2D" w:rsidP="002E0858">
      <w:pPr>
        <w:numPr>
          <w:ilvl w:val="0"/>
          <w:numId w:val="31"/>
        </w:numPr>
        <w:spacing w:after="80"/>
        <w:ind w:left="714" w:hanging="357"/>
        <w:rPr>
          <w:rFonts w:cs="Arial"/>
        </w:rPr>
      </w:pPr>
      <w:r>
        <w:rPr>
          <w:rFonts w:cs="Arial"/>
        </w:rPr>
        <w:t xml:space="preserve">Modifying client programs; </w:t>
      </w:r>
    </w:p>
    <w:p w14:paraId="0DBDB247" w14:textId="77777777" w:rsidR="00FC7B2D" w:rsidRDefault="00FC7B2D" w:rsidP="002E0858">
      <w:pPr>
        <w:numPr>
          <w:ilvl w:val="0"/>
          <w:numId w:val="31"/>
        </w:numPr>
        <w:spacing w:after="80"/>
        <w:ind w:left="714" w:hanging="357"/>
        <w:rPr>
          <w:rFonts w:cs="Arial"/>
        </w:rPr>
      </w:pPr>
      <w:r>
        <w:rPr>
          <w:rFonts w:cs="Arial"/>
        </w:rPr>
        <w:t>Transporting clients in cooler parts of the day; and</w:t>
      </w:r>
    </w:p>
    <w:p w14:paraId="416D0BC2" w14:textId="77777777" w:rsidR="00FC7B2D" w:rsidRDefault="00FC7B2D" w:rsidP="002E0858">
      <w:pPr>
        <w:numPr>
          <w:ilvl w:val="0"/>
          <w:numId w:val="31"/>
        </w:numPr>
        <w:spacing w:after="80"/>
        <w:ind w:left="714" w:hanging="357"/>
        <w:rPr>
          <w:rFonts w:cs="Arial"/>
        </w:rPr>
      </w:pPr>
      <w:r>
        <w:rPr>
          <w:rFonts w:cs="Arial"/>
        </w:rPr>
        <w:t>Altering children’s outdoor activities and play times.</w:t>
      </w:r>
    </w:p>
    <w:p w14:paraId="0F68F3A3" w14:textId="77777777" w:rsidR="00DE04F9" w:rsidRDefault="00DE04F9" w:rsidP="00CF466E">
      <w:pPr>
        <w:pStyle w:val="Heading1"/>
        <w:spacing w:after="120"/>
      </w:pPr>
      <w:bookmarkStart w:id="44" w:name="_Toc242423814"/>
      <w:bookmarkStart w:id="45" w:name="_Toc378776589"/>
      <w:r>
        <w:t>How we evaluate the plan’s effectiveness</w:t>
      </w:r>
      <w:bookmarkEnd w:id="44"/>
      <w:bookmarkEnd w:id="45"/>
    </w:p>
    <w:p w14:paraId="485765BE" w14:textId="6CF73AB3" w:rsidR="00DE04F9" w:rsidRDefault="00DE04F9" w:rsidP="00DE04F9">
      <w:pPr>
        <w:autoSpaceDE w:val="0"/>
        <w:autoSpaceDN w:val="0"/>
        <w:adjustRightInd w:val="0"/>
      </w:pPr>
      <w:r>
        <w:rPr>
          <w:lang w:eastAsia="en-AU"/>
        </w:rPr>
        <w:t xml:space="preserve">To ensure </w:t>
      </w:r>
      <w:r w:rsidR="0058554C">
        <w:rPr>
          <w:lang w:eastAsia="en-AU"/>
        </w:rPr>
        <w:t>Strathbogie</w:t>
      </w:r>
      <w:r>
        <w:rPr>
          <w:lang w:eastAsia="en-AU"/>
        </w:rPr>
        <w:t xml:space="preserve">’s </w:t>
      </w:r>
      <w:r>
        <w:rPr>
          <w:i/>
          <w:lang w:eastAsia="en-AU"/>
        </w:rPr>
        <w:t>Heatwave</w:t>
      </w:r>
      <w:r w:rsidRPr="00987061">
        <w:rPr>
          <w:i/>
          <w:lang w:eastAsia="en-AU"/>
        </w:rPr>
        <w:t xml:space="preserve"> Plan</w:t>
      </w:r>
      <w:r>
        <w:t xml:space="preserve"> remains relevant and meets the changing needs of our community, </w:t>
      </w:r>
      <w:r w:rsidR="00C50851">
        <w:t>Council</w:t>
      </w:r>
      <w:r>
        <w:t xml:space="preserve"> will review it annually after each summer and use any amendments to inform an updated </w:t>
      </w:r>
      <w:r>
        <w:rPr>
          <w:i/>
        </w:rPr>
        <w:t xml:space="preserve">Heatwave </w:t>
      </w:r>
      <w:r w:rsidRPr="008F361B">
        <w:rPr>
          <w:i/>
        </w:rPr>
        <w:t>Plan</w:t>
      </w:r>
      <w:r>
        <w:t xml:space="preserve"> every four years. </w:t>
      </w:r>
      <w:r w:rsidR="003019E5">
        <w:t xml:space="preserve">This will be carried out in conjunction with the </w:t>
      </w:r>
      <w:r w:rsidR="003019E5" w:rsidRPr="003019E5">
        <w:rPr>
          <w:i/>
        </w:rPr>
        <w:t xml:space="preserve">Municipal </w:t>
      </w:r>
      <w:r w:rsidR="00DA77A1">
        <w:rPr>
          <w:i/>
        </w:rPr>
        <w:t xml:space="preserve">Public </w:t>
      </w:r>
      <w:r w:rsidR="003019E5" w:rsidRPr="003019E5">
        <w:rPr>
          <w:i/>
        </w:rPr>
        <w:t>Health and Wellbeing Plan</w:t>
      </w:r>
      <w:r w:rsidR="003019E5">
        <w:t xml:space="preserve"> review cycle. </w:t>
      </w:r>
      <w:r>
        <w:t xml:space="preserve">All relevant stakeholders will </w:t>
      </w:r>
      <w:r w:rsidR="00B51ED4">
        <w:t xml:space="preserve">be invited to </w:t>
      </w:r>
      <w:r>
        <w:t>participate in the evaluation. The following questions will be addressed.</w:t>
      </w:r>
    </w:p>
    <w:p w14:paraId="5BE70655" w14:textId="77777777" w:rsidR="00DE04F9" w:rsidRDefault="00DE04F9" w:rsidP="00DE04F9">
      <w:pPr>
        <w:numPr>
          <w:ilvl w:val="1"/>
          <w:numId w:val="19"/>
        </w:numPr>
        <w:autoSpaceDE w:val="0"/>
        <w:autoSpaceDN w:val="0"/>
        <w:adjustRightInd w:val="0"/>
        <w:spacing w:after="120"/>
        <w:ind w:left="993" w:hanging="567"/>
      </w:pPr>
      <w:r>
        <w:t>Were the actions in Stage 3 appropriate and timely?</w:t>
      </w:r>
    </w:p>
    <w:p w14:paraId="48EAE2B0" w14:textId="77777777" w:rsidR="00DE04F9" w:rsidRDefault="00DE04F9" w:rsidP="00DE04F9">
      <w:pPr>
        <w:numPr>
          <w:ilvl w:val="1"/>
          <w:numId w:val="19"/>
        </w:numPr>
        <w:autoSpaceDE w:val="0"/>
        <w:autoSpaceDN w:val="0"/>
        <w:adjustRightInd w:val="0"/>
        <w:spacing w:after="120"/>
        <w:ind w:left="993" w:hanging="567"/>
      </w:pPr>
      <w:r>
        <w:t>What worked?</w:t>
      </w:r>
    </w:p>
    <w:p w14:paraId="760764C8" w14:textId="77777777" w:rsidR="00DE04F9" w:rsidRDefault="00DE04F9" w:rsidP="00DE04F9">
      <w:pPr>
        <w:numPr>
          <w:ilvl w:val="1"/>
          <w:numId w:val="19"/>
        </w:numPr>
        <w:autoSpaceDE w:val="0"/>
        <w:autoSpaceDN w:val="0"/>
        <w:adjustRightInd w:val="0"/>
        <w:spacing w:after="120"/>
        <w:ind w:left="993" w:hanging="567"/>
      </w:pPr>
      <w:r>
        <w:t>What didn’t work?</w:t>
      </w:r>
    </w:p>
    <w:p w14:paraId="14B24D9C" w14:textId="77777777" w:rsidR="00DE04F9" w:rsidRDefault="00DE04F9" w:rsidP="00DE04F9">
      <w:pPr>
        <w:numPr>
          <w:ilvl w:val="1"/>
          <w:numId w:val="19"/>
        </w:numPr>
        <w:autoSpaceDE w:val="0"/>
        <w:autoSpaceDN w:val="0"/>
        <w:adjustRightInd w:val="0"/>
        <w:spacing w:after="120"/>
        <w:ind w:left="993" w:hanging="567"/>
      </w:pPr>
      <w:r>
        <w:t>Was information communicated effectively to stakeholders?</w:t>
      </w:r>
    </w:p>
    <w:p w14:paraId="17582461" w14:textId="77777777" w:rsidR="00DE04F9" w:rsidRDefault="00DE04F9" w:rsidP="00DE04F9">
      <w:pPr>
        <w:numPr>
          <w:ilvl w:val="1"/>
          <w:numId w:val="19"/>
        </w:numPr>
        <w:autoSpaceDE w:val="0"/>
        <w:autoSpaceDN w:val="0"/>
        <w:adjustRightInd w:val="0"/>
        <w:spacing w:after="120"/>
        <w:ind w:left="993" w:hanging="567"/>
      </w:pPr>
      <w:r>
        <w:t>Was information communicated effectively to the general community?</w:t>
      </w:r>
    </w:p>
    <w:p w14:paraId="2B785463" w14:textId="77777777" w:rsidR="000C3027" w:rsidRDefault="00DE04F9" w:rsidP="002E0858">
      <w:pPr>
        <w:numPr>
          <w:ilvl w:val="1"/>
          <w:numId w:val="19"/>
        </w:numPr>
        <w:autoSpaceDE w:val="0"/>
        <w:autoSpaceDN w:val="0"/>
        <w:adjustRightInd w:val="0"/>
        <w:spacing w:after="120"/>
        <w:ind w:left="993" w:hanging="567"/>
      </w:pPr>
      <w:r>
        <w:t>What could we do differently next summer?</w:t>
      </w:r>
    </w:p>
    <w:bookmarkStart w:id="46" w:name="_Toc378776590" w:displacedByCustomXml="next"/>
    <w:bookmarkStart w:id="47" w:name="_Toc242947663" w:displacedByCustomXml="next"/>
    <w:sdt>
      <w:sdtPr>
        <w:rPr>
          <w:rFonts w:eastAsia="Calibri"/>
          <w:b w:val="0"/>
          <w:bCs w:val="0"/>
          <w:color w:val="auto"/>
          <w:sz w:val="22"/>
          <w:szCs w:val="22"/>
        </w:rPr>
        <w:id w:val="-1612040632"/>
        <w:docPartObj>
          <w:docPartGallery w:val="Bibliographies"/>
          <w:docPartUnique/>
        </w:docPartObj>
      </w:sdtPr>
      <w:sdtEndPr/>
      <w:sdtContent>
        <w:p w14:paraId="31E64C33" w14:textId="77777777" w:rsidR="00B15D3E" w:rsidRDefault="00B15D3E" w:rsidP="00B51ED4">
          <w:pPr>
            <w:pStyle w:val="Heading1"/>
            <w:spacing w:after="120"/>
          </w:pPr>
          <w:r>
            <w:t>Bibliography</w:t>
          </w:r>
        </w:p>
        <w:sdt>
          <w:sdtPr>
            <w:id w:val="111145805"/>
            <w:bibliography/>
          </w:sdtPr>
          <w:sdtEndPr/>
          <w:sdtContent>
            <w:p w14:paraId="6B06211C" w14:textId="77777777" w:rsidR="00B15D3E" w:rsidRDefault="00B15D3E" w:rsidP="00B15D3E">
              <w:pPr>
                <w:pStyle w:val="Bibliography"/>
                <w:ind w:left="720" w:hanging="720"/>
                <w:rPr>
                  <w:noProof/>
                </w:rPr>
              </w:pPr>
              <w:r>
                <w:fldChar w:fldCharType="begin"/>
              </w:r>
              <w:r>
                <w:instrText xml:space="preserve"> BIBLIOGRAPHY </w:instrText>
              </w:r>
              <w:r>
                <w:fldChar w:fldCharType="separate"/>
              </w:r>
              <w:r>
                <w:rPr>
                  <w:noProof/>
                </w:rPr>
                <w:t>Australian Bureau of Statistics. (2006). Retrieved 2010, from www.abs.gov.au</w:t>
              </w:r>
            </w:p>
            <w:p w14:paraId="65310E2E" w14:textId="77777777" w:rsidR="00B15D3E" w:rsidRDefault="00B15D3E" w:rsidP="00B15D3E">
              <w:pPr>
                <w:pStyle w:val="Bibliography"/>
                <w:ind w:left="720" w:hanging="720"/>
                <w:rPr>
                  <w:noProof/>
                </w:rPr>
              </w:pPr>
              <w:r>
                <w:rPr>
                  <w:noProof/>
                </w:rPr>
                <w:t xml:space="preserve">Australian Bureau of Statistics. (2011). </w:t>
              </w:r>
              <w:r>
                <w:rPr>
                  <w:i/>
                  <w:iCs/>
                  <w:noProof/>
                </w:rPr>
                <w:t>Census Quick Stats</w:t>
              </w:r>
              <w:r>
                <w:rPr>
                  <w:noProof/>
                </w:rPr>
                <w:t>. Retrieved November 15, 2013, from Australian Bureau of Statistics: http://www.censusdata.abs.gov.au/census_services/getproduct/census/2011/quickstat/LGA26430?opendocument&amp;navpos=220</w:t>
              </w:r>
            </w:p>
            <w:p w14:paraId="25F9E0D7" w14:textId="77777777" w:rsidR="00B15D3E" w:rsidRDefault="00B15D3E" w:rsidP="00B15D3E">
              <w:pPr>
                <w:pStyle w:val="Bibliography"/>
                <w:ind w:left="720" w:hanging="720"/>
                <w:rPr>
                  <w:noProof/>
                </w:rPr>
              </w:pPr>
              <w:r>
                <w:rPr>
                  <w:noProof/>
                </w:rPr>
                <w:t>Burea of Meteorology. (2013). Retrieved January 29, 2013, from Australian Government Bureau of Meterology: www.bom.gov.au</w:t>
              </w:r>
            </w:p>
            <w:p w14:paraId="7E3361AE" w14:textId="77777777" w:rsidR="00B15D3E" w:rsidRDefault="00B15D3E" w:rsidP="00B15D3E">
              <w:pPr>
                <w:pStyle w:val="Bibliography"/>
                <w:ind w:left="720" w:hanging="720"/>
                <w:rPr>
                  <w:noProof/>
                </w:rPr>
              </w:pPr>
              <w:r>
                <w:rPr>
                  <w:noProof/>
                </w:rPr>
                <w:t xml:space="preserve">Department of Planning and Community Development. (2011). </w:t>
              </w:r>
              <w:r>
                <w:rPr>
                  <w:i/>
                  <w:iCs/>
                  <w:noProof/>
                </w:rPr>
                <w:t>Strathbogie One Page Profile</w:t>
              </w:r>
              <w:r>
                <w:rPr>
                  <w:noProof/>
                </w:rPr>
                <w:t>. Retrieved August 15, 2013, from http://www.dpcd.vic.gov.au/__data/assets/pdf_file/0008/106496/Strathbogie-One-Page-Profile-VIF2012.pdf</w:t>
              </w:r>
            </w:p>
            <w:p w14:paraId="14375EA7" w14:textId="77777777" w:rsidR="00B15D3E" w:rsidRDefault="00B15D3E" w:rsidP="00B15D3E">
              <w:pPr>
                <w:pStyle w:val="Bibliography"/>
                <w:ind w:left="720" w:hanging="720"/>
                <w:rPr>
                  <w:noProof/>
                </w:rPr>
              </w:pPr>
              <w:r>
                <w:rPr>
                  <w:noProof/>
                </w:rPr>
                <w:t>Goulburn Broken Catchment Management Authority. (n.d.). Retrieved January 29, 2013, from Goulburn Broken Catchment Management Authority: www.gbcma.vic.gov.au</w:t>
              </w:r>
            </w:p>
            <w:p w14:paraId="2B36EBAF" w14:textId="77777777" w:rsidR="00B15D3E" w:rsidRDefault="00B15D3E" w:rsidP="00B15D3E">
              <w:pPr>
                <w:pStyle w:val="Bibliography"/>
                <w:ind w:left="720" w:hanging="720"/>
                <w:rPr>
                  <w:noProof/>
                </w:rPr>
              </w:pPr>
              <w:r>
                <w:rPr>
                  <w:noProof/>
                </w:rPr>
                <w:t xml:space="preserve">Stratbogie Shire Council. (2013). </w:t>
              </w:r>
              <w:r>
                <w:rPr>
                  <w:i/>
                  <w:iCs/>
                  <w:noProof/>
                </w:rPr>
                <w:t>Healthy Communities Plan 2013-2017.</w:t>
              </w:r>
              <w:r>
                <w:rPr>
                  <w:noProof/>
                </w:rPr>
                <w:t xml:space="preserve"> Retrieved January 7, 2014, from Strathbogie Shire Council: www.strathbogie.vic.gov.au</w:t>
              </w:r>
            </w:p>
            <w:p w14:paraId="74FC6932" w14:textId="77777777" w:rsidR="00B15D3E" w:rsidRDefault="00B15D3E" w:rsidP="00B15D3E">
              <w:pPr>
                <w:pStyle w:val="Bibliography"/>
                <w:ind w:left="720" w:hanging="720"/>
                <w:rPr>
                  <w:noProof/>
                </w:rPr>
              </w:pPr>
              <w:r>
                <w:rPr>
                  <w:noProof/>
                </w:rPr>
                <w:t xml:space="preserve">Tourism Research Australia. (2009). </w:t>
              </w:r>
              <w:r>
                <w:rPr>
                  <w:i/>
                  <w:iCs/>
                  <w:noProof/>
                </w:rPr>
                <w:t>National Visitor Survey: Travel to Strathbogie and Mitchell.</w:t>
              </w:r>
              <w:r>
                <w:rPr>
                  <w:noProof/>
                </w:rPr>
                <w:t xml:space="preserve"> </w:t>
              </w:r>
            </w:p>
            <w:p w14:paraId="125C8E17" w14:textId="77777777" w:rsidR="00B15D3E" w:rsidRDefault="00B15D3E" w:rsidP="00B15D3E">
              <w:pPr>
                <w:pStyle w:val="Bibliography"/>
                <w:ind w:left="720" w:hanging="720"/>
                <w:rPr>
                  <w:noProof/>
                </w:rPr>
              </w:pPr>
              <w:r>
                <w:rPr>
                  <w:noProof/>
                </w:rPr>
                <w:t xml:space="preserve">Victorian Office of the Chief Health Officer. (2009). </w:t>
              </w:r>
              <w:r>
                <w:rPr>
                  <w:i/>
                  <w:iCs/>
                  <w:noProof/>
                </w:rPr>
                <w:t>Office of the Chief Health Officer Report</w:t>
              </w:r>
              <w:r>
                <w:rPr>
                  <w:noProof/>
                </w:rPr>
                <w:t>. Retrieved January 4, 2010, from Department of Health: www.health.vic.gov.au</w:t>
              </w:r>
            </w:p>
            <w:p w14:paraId="03C3C3A1" w14:textId="77777777" w:rsidR="00B15D3E" w:rsidRDefault="00B15D3E" w:rsidP="00B15D3E">
              <w:r>
                <w:rPr>
                  <w:b/>
                  <w:bCs/>
                  <w:noProof/>
                </w:rPr>
                <w:fldChar w:fldCharType="end"/>
              </w:r>
            </w:p>
          </w:sdtContent>
        </w:sdt>
      </w:sdtContent>
    </w:sdt>
    <w:bookmarkEnd w:id="46"/>
    <w:p w14:paraId="08349E9B" w14:textId="77777777" w:rsidR="000C3027" w:rsidRDefault="003E59D4" w:rsidP="003E59D4">
      <w:pPr>
        <w:pStyle w:val="Heading1"/>
      </w:pPr>
      <w:r>
        <w:br w:type="page"/>
      </w:r>
      <w:bookmarkStart w:id="48" w:name="_Toc378776591"/>
      <w:r w:rsidR="000C3027">
        <w:t>Appendix 1: Key heatwave terms</w:t>
      </w:r>
      <w:bookmarkEnd w:id="48"/>
      <w:bookmarkEnd w:id="47"/>
    </w:p>
    <w:p w14:paraId="65B54CBD" w14:textId="77777777" w:rsidR="000C3027" w:rsidRDefault="000C3027" w:rsidP="000C3027">
      <w:pPr>
        <w:rPr>
          <w:rFonts w:cs="Arial"/>
          <w:b/>
        </w:rPr>
      </w:pPr>
    </w:p>
    <w:p w14:paraId="774DE3D8" w14:textId="77777777" w:rsidR="000C3027" w:rsidRPr="00D450AF" w:rsidRDefault="000C3027" w:rsidP="000C3027">
      <w:pPr>
        <w:rPr>
          <w:rFonts w:cs="Arial"/>
        </w:rPr>
      </w:pPr>
      <w:r w:rsidRPr="00D450AF">
        <w:rPr>
          <w:rFonts w:cs="Arial"/>
          <w:b/>
        </w:rPr>
        <w:t>Climate</w:t>
      </w:r>
      <w:r w:rsidRPr="00D450AF">
        <w:rPr>
          <w:rFonts w:cs="Arial"/>
        </w:rPr>
        <w:t>: Climate summarises the average, range and variability of weather elements (rain, wind, temperature, fog, thunder and sunshine) observed over many years at a location or across an area. It includes the future expectation of long term weather, in the order of weeks, months or years ahead.</w:t>
      </w:r>
    </w:p>
    <w:p w14:paraId="022AD8F9" w14:textId="77777777" w:rsidR="000C3027" w:rsidRPr="00D450AF" w:rsidRDefault="000C3027" w:rsidP="000C3027">
      <w:pPr>
        <w:rPr>
          <w:rFonts w:cs="Arial"/>
          <w:color w:val="333333"/>
        </w:rPr>
      </w:pPr>
      <w:r w:rsidRPr="00D450AF">
        <w:rPr>
          <w:rFonts w:cs="Arial"/>
          <w:b/>
        </w:rPr>
        <w:t>Climate change</w:t>
      </w:r>
      <w:r w:rsidRPr="00D450AF">
        <w:rPr>
          <w:rFonts w:cs="Arial"/>
        </w:rPr>
        <w:t xml:space="preserve">: </w:t>
      </w:r>
      <w:r w:rsidRPr="00D450AF">
        <w:rPr>
          <w:rFonts w:cs="Arial"/>
          <w:color w:val="333333"/>
        </w:rPr>
        <w:t>Climate change is the change in average weather over time and over a region. Climate change includes changes in temperature, wind patterns and precipitation.</w:t>
      </w:r>
    </w:p>
    <w:p w14:paraId="40D2738B" w14:textId="77777777" w:rsidR="000C3027" w:rsidRPr="00D450AF" w:rsidRDefault="000C3027" w:rsidP="000C3027">
      <w:pPr>
        <w:rPr>
          <w:rFonts w:cs="Arial"/>
        </w:rPr>
      </w:pPr>
      <w:r w:rsidRPr="00D450AF">
        <w:rPr>
          <w:rFonts w:cs="Arial"/>
          <w:b/>
        </w:rPr>
        <w:t>El Niño</w:t>
      </w:r>
      <w:r w:rsidRPr="00D450AF">
        <w:rPr>
          <w:rFonts w:cs="Arial"/>
        </w:rPr>
        <w:t xml:space="preserve">: El Niño refers to the extensive warming of the central and eastern Pacific that leads to a major shift in weather patterns across the Pacific. In </w:t>
      </w:r>
      <w:smartTag w:uri="urn:schemas-microsoft-com:office:smarttags" w:element="country-region">
        <w:r w:rsidRPr="00D450AF">
          <w:rPr>
            <w:rFonts w:cs="Arial"/>
          </w:rPr>
          <w:t>Australia</w:t>
        </w:r>
      </w:smartTag>
      <w:r w:rsidRPr="00D450AF">
        <w:rPr>
          <w:rFonts w:cs="Arial"/>
        </w:rPr>
        <w:t xml:space="preserve"> (particularly eastern </w:t>
      </w:r>
      <w:smartTag w:uri="urn:schemas-microsoft-com:office:smarttags" w:element="country-region">
        <w:smartTag w:uri="urn:schemas-microsoft-com:office:smarttags" w:element="place">
          <w:r w:rsidRPr="00D450AF">
            <w:rPr>
              <w:rFonts w:cs="Arial"/>
            </w:rPr>
            <w:t>Australia</w:t>
          </w:r>
        </w:smartTag>
      </w:smartTag>
      <w:r w:rsidRPr="00D450AF">
        <w:rPr>
          <w:rFonts w:cs="Arial"/>
        </w:rPr>
        <w:t>), El Niño events are associated with an increased probability of drier conditions.</w:t>
      </w:r>
    </w:p>
    <w:p w14:paraId="64A75FFB" w14:textId="77777777" w:rsidR="000C3027" w:rsidRPr="00D450AF" w:rsidRDefault="000C3027" w:rsidP="000C3027">
      <w:pPr>
        <w:rPr>
          <w:rFonts w:eastAsia="Times New Roman" w:cs="Arial"/>
          <w:color w:val="333333"/>
          <w:lang w:eastAsia="en-AU"/>
        </w:rPr>
      </w:pPr>
      <w:r w:rsidRPr="00D450AF">
        <w:rPr>
          <w:rFonts w:cs="Arial"/>
          <w:b/>
        </w:rPr>
        <w:t>Global warming</w:t>
      </w:r>
      <w:r w:rsidRPr="00D450AF">
        <w:rPr>
          <w:rFonts w:cs="Arial"/>
        </w:rPr>
        <w:t xml:space="preserve">: </w:t>
      </w:r>
      <w:r w:rsidRPr="00D450AF">
        <w:rPr>
          <w:rFonts w:eastAsia="Times New Roman" w:cs="Arial"/>
          <w:color w:val="333333"/>
          <w:lang w:eastAsia="en-AU"/>
        </w:rPr>
        <w:t>Human activities have caused the warming of the global climate over the last 150 years, accompanied by retreating alpine glaciers, rising sea levels and shifting climate zones. Scientists believe that global warming will lead to changes in wind patterns, precipitation and frequency and type of severe weather events. This, in turn, could have significant environmental and economic consequences.</w:t>
      </w:r>
    </w:p>
    <w:p w14:paraId="041A11C7" w14:textId="77777777" w:rsidR="000C3027" w:rsidRPr="00D450AF" w:rsidRDefault="000C3027" w:rsidP="000C3027">
      <w:pPr>
        <w:rPr>
          <w:rFonts w:cs="Arial"/>
          <w:lang w:eastAsia="en-AU"/>
        </w:rPr>
      </w:pPr>
      <w:r w:rsidRPr="00D450AF">
        <w:rPr>
          <w:rFonts w:cs="Arial"/>
          <w:b/>
        </w:rPr>
        <w:t>Greenhouse effect</w:t>
      </w:r>
      <w:r w:rsidRPr="00D450AF">
        <w:rPr>
          <w:rFonts w:cs="Arial"/>
        </w:rPr>
        <w:t>: The greenhouse effect is a natural warming process of the earth.</w:t>
      </w:r>
      <w:r w:rsidRPr="00D450AF">
        <w:rPr>
          <w:rFonts w:cs="Arial"/>
        </w:rPr>
        <w:br/>
        <w:t>Without greenhouse gases, the earth's average surface temperature would be about 35 ° Celsius cooler. Scientists are concerned that higher greenhouse gas concentrations, resulting from human activity, will lead to an "enhanced" greenhouse effect which may lead to global climate change.</w:t>
      </w:r>
    </w:p>
    <w:p w14:paraId="7728C0DA" w14:textId="77777777" w:rsidR="000C3027" w:rsidRPr="00D450AF" w:rsidRDefault="000C3027" w:rsidP="000C3027">
      <w:pPr>
        <w:rPr>
          <w:rFonts w:cs="Arial"/>
        </w:rPr>
      </w:pPr>
      <w:r w:rsidRPr="00D450AF">
        <w:rPr>
          <w:rFonts w:cs="Arial"/>
          <w:b/>
        </w:rPr>
        <w:t>Heatwave</w:t>
      </w:r>
      <w:r w:rsidRPr="00D450AF">
        <w:rPr>
          <w:rFonts w:cs="Arial"/>
        </w:rPr>
        <w:t>: A heatwave is a period of abnormally hot weather lasting several days.</w:t>
      </w:r>
    </w:p>
    <w:p w14:paraId="717B68EC" w14:textId="77777777" w:rsidR="000C3027" w:rsidRPr="00D450AF" w:rsidRDefault="000C3027" w:rsidP="000C3027">
      <w:pPr>
        <w:rPr>
          <w:rFonts w:cs="Arial"/>
        </w:rPr>
      </w:pPr>
      <w:r w:rsidRPr="00D450AF">
        <w:rPr>
          <w:rFonts w:cs="Arial"/>
          <w:b/>
        </w:rPr>
        <w:t>Morbidity</w:t>
      </w:r>
      <w:r w:rsidRPr="00D450AF">
        <w:rPr>
          <w:rFonts w:cs="Arial"/>
        </w:rPr>
        <w:t xml:space="preserve">: Morbidity is an incidence of ill health. It is measured in various ways, often by the probability that a randomly selected individual in a population at some date and location would become seriously ill in some period of time. </w:t>
      </w:r>
    </w:p>
    <w:p w14:paraId="26751DFF" w14:textId="77777777" w:rsidR="000C3027" w:rsidRDefault="000C3027" w:rsidP="000C3027">
      <w:r w:rsidRPr="00D450AF">
        <w:rPr>
          <w:rFonts w:cs="Arial"/>
          <w:b/>
        </w:rPr>
        <w:t>Mortality</w:t>
      </w:r>
      <w:r w:rsidRPr="00D450AF">
        <w:rPr>
          <w:rFonts w:cs="Arial"/>
        </w:rPr>
        <w:t>: A fatal outcome.</w:t>
      </w:r>
    </w:p>
    <w:p w14:paraId="760C87A4" w14:textId="77777777" w:rsidR="000C3027" w:rsidRDefault="000C3027">
      <w:pPr>
        <w:spacing w:line="276" w:lineRule="auto"/>
      </w:pPr>
    </w:p>
    <w:p w14:paraId="59BC8DC5" w14:textId="77777777" w:rsidR="000C3027" w:rsidRDefault="007921C9" w:rsidP="007921C9">
      <w:pPr>
        <w:pStyle w:val="Heading1"/>
      </w:pPr>
      <w:r>
        <w:t xml:space="preserve"> </w:t>
      </w:r>
    </w:p>
    <w:p w14:paraId="3197ADB0" w14:textId="77777777" w:rsidR="000C3027" w:rsidRDefault="007921C9" w:rsidP="000C3027">
      <w:pPr>
        <w:pStyle w:val="Heading1"/>
      </w:pPr>
      <w:bookmarkStart w:id="49" w:name="_Toc242947665"/>
      <w:r>
        <w:br w:type="page"/>
      </w:r>
      <w:bookmarkStart w:id="50" w:name="_Toc378776592"/>
      <w:r w:rsidR="000C3027">
        <w:t>Appendi</w:t>
      </w:r>
      <w:r>
        <w:t>x 2</w:t>
      </w:r>
      <w:r w:rsidR="00085631">
        <w:t>: Heatwave s</w:t>
      </w:r>
      <w:r w:rsidR="000C3027">
        <w:t>urvey</w:t>
      </w:r>
      <w:bookmarkEnd w:id="49"/>
      <w:bookmarkEnd w:id="50"/>
    </w:p>
    <w:p w14:paraId="22EEFABA" w14:textId="77777777" w:rsidR="000C3027" w:rsidRPr="00730F32" w:rsidRDefault="000C3027" w:rsidP="000C3027">
      <w:pPr>
        <w:rPr>
          <w:b/>
          <w:bCs/>
          <w:sz w:val="52"/>
          <w:szCs w:val="52"/>
        </w:rPr>
      </w:pPr>
      <w:r>
        <w:rPr>
          <w:b/>
          <w:bCs/>
          <w:sz w:val="52"/>
          <w:szCs w:val="52"/>
        </w:rPr>
        <w:t>Heatwave Survey</w:t>
      </w:r>
    </w:p>
    <w:p w14:paraId="4515777A" w14:textId="3D3253C0" w:rsidR="000C3027" w:rsidRPr="00884DDB" w:rsidRDefault="0058554C" w:rsidP="000C3027">
      <w:pPr>
        <w:spacing w:line="276" w:lineRule="auto"/>
        <w:rPr>
          <w:rFonts w:cs="Arial"/>
        </w:rPr>
      </w:pPr>
      <w:r>
        <w:t>Strathbogie</w:t>
      </w:r>
      <w:r w:rsidR="000C3027">
        <w:t xml:space="preserve"> Shire </w:t>
      </w:r>
      <w:r w:rsidR="00C50851">
        <w:t>Council</w:t>
      </w:r>
      <w:r w:rsidR="000C3027" w:rsidRPr="00FB7DEB">
        <w:t xml:space="preserve"> </w:t>
      </w:r>
      <w:r w:rsidR="00837F3B">
        <w:t>reissued a survey in 2014 to various health service providers to generate a distribution list for receiving Heat Health Alerts.  Survey questions included:</w:t>
      </w:r>
    </w:p>
    <w:p w14:paraId="78B6B583" w14:textId="1A470989" w:rsidR="00837F3B" w:rsidRDefault="000C3027" w:rsidP="000C3027">
      <w:pPr>
        <w:rPr>
          <w:b/>
          <w:bCs/>
        </w:rPr>
      </w:pPr>
      <w:r>
        <w:rPr>
          <w:b/>
          <w:bCs/>
        </w:rPr>
        <w:t>Name of group/organisation</w:t>
      </w:r>
    </w:p>
    <w:p w14:paraId="020F8DCC" w14:textId="3D23668F" w:rsidR="00837F3B" w:rsidRDefault="000C3027" w:rsidP="000C3027">
      <w:pPr>
        <w:rPr>
          <w:b/>
          <w:bCs/>
        </w:rPr>
      </w:pPr>
      <w:r>
        <w:rPr>
          <w:b/>
          <w:bCs/>
        </w:rPr>
        <w:t>Contact details</w:t>
      </w:r>
    </w:p>
    <w:p w14:paraId="2FF28E7D" w14:textId="24782788" w:rsidR="00837F3B" w:rsidRDefault="000C3027" w:rsidP="000C3027">
      <w:pPr>
        <w:rPr>
          <w:b/>
          <w:bCs/>
        </w:rPr>
      </w:pPr>
      <w:r>
        <w:rPr>
          <w:b/>
          <w:bCs/>
        </w:rPr>
        <w:t xml:space="preserve">Of your clients, who is most ‘at risk’ from prolonged periods of hot weather? </w:t>
      </w:r>
    </w:p>
    <w:p w14:paraId="509BC06C" w14:textId="4D5C3B83" w:rsidR="00837F3B" w:rsidRDefault="000C3027" w:rsidP="000C3027">
      <w:pPr>
        <w:rPr>
          <w:b/>
          <w:bCs/>
        </w:rPr>
      </w:pPr>
      <w:r>
        <w:rPr>
          <w:b/>
          <w:bCs/>
        </w:rPr>
        <w:t xml:space="preserve">How does extreme hot weather impact this group? </w:t>
      </w:r>
    </w:p>
    <w:p w14:paraId="49973F9C" w14:textId="577E4B20" w:rsidR="00837F3B" w:rsidRDefault="000C3027" w:rsidP="000C3027">
      <w:pPr>
        <w:rPr>
          <w:b/>
          <w:bCs/>
        </w:rPr>
      </w:pPr>
      <w:r>
        <w:rPr>
          <w:b/>
          <w:bCs/>
        </w:rPr>
        <w:t xml:space="preserve">In your experience, which of these impacts pose the highest level of risk to the health and wellbeing of this group? </w:t>
      </w:r>
    </w:p>
    <w:p w14:paraId="4BEF3ED5" w14:textId="620D93B9" w:rsidR="00837F3B" w:rsidRDefault="000C3027" w:rsidP="000C3027">
      <w:pPr>
        <w:rPr>
          <w:b/>
          <w:bCs/>
        </w:rPr>
      </w:pPr>
      <w:r>
        <w:rPr>
          <w:b/>
          <w:bCs/>
        </w:rPr>
        <w:t>How are you informed of impending heatwave conditions?</w:t>
      </w:r>
    </w:p>
    <w:p w14:paraId="1FEFA3A2" w14:textId="4B1C6D2C" w:rsidR="00837F3B" w:rsidRDefault="00502E5C" w:rsidP="000C3027">
      <w:pPr>
        <w:rPr>
          <w:b/>
          <w:bCs/>
        </w:rPr>
      </w:pPr>
      <w:r w:rsidRPr="00502E5C">
        <w:rPr>
          <w:b/>
          <w:bCs/>
        </w:rPr>
        <w:t>Would your agency like to be added to Council’s email distribution group to receive Heat Health Alerts issued by the Department of Health?</w:t>
      </w:r>
    </w:p>
    <w:p w14:paraId="10DD0CC9" w14:textId="02A22ADE" w:rsidR="00837F3B" w:rsidRDefault="000C3027" w:rsidP="000C3027">
      <w:pPr>
        <w:rPr>
          <w:b/>
          <w:bCs/>
        </w:rPr>
      </w:pPr>
      <w:r>
        <w:rPr>
          <w:b/>
          <w:bCs/>
        </w:rPr>
        <w:t xml:space="preserve">How does your service deal with heatwave conditions so you and your clients are protected? </w:t>
      </w:r>
    </w:p>
    <w:p w14:paraId="384D2F6C" w14:textId="0FCF0E98" w:rsidR="00837F3B" w:rsidRDefault="000C3027" w:rsidP="000C3027">
      <w:pPr>
        <w:rPr>
          <w:b/>
          <w:bCs/>
        </w:rPr>
      </w:pPr>
      <w:r>
        <w:rPr>
          <w:b/>
          <w:bCs/>
        </w:rPr>
        <w:t>Has your organisation any systems in place to prepare for a heatwave?</w:t>
      </w:r>
    </w:p>
    <w:p w14:paraId="03534CB1" w14:textId="54186B5B" w:rsidR="00837F3B" w:rsidRDefault="000C3027" w:rsidP="000C3027">
      <w:pPr>
        <w:rPr>
          <w:b/>
          <w:bCs/>
        </w:rPr>
      </w:pPr>
      <w:r>
        <w:rPr>
          <w:b/>
          <w:bCs/>
        </w:rPr>
        <w:t>Do you have a formal response strategy for a heatwave?</w:t>
      </w:r>
    </w:p>
    <w:p w14:paraId="1C710D4E" w14:textId="56B8129D" w:rsidR="00837F3B" w:rsidRDefault="000C3027" w:rsidP="000C3027">
      <w:pPr>
        <w:rPr>
          <w:b/>
          <w:bCs/>
        </w:rPr>
      </w:pPr>
      <w:r>
        <w:rPr>
          <w:b/>
          <w:bCs/>
        </w:rPr>
        <w:t>What could be done to further protect you and your clients in an episode of extreme hot weather?</w:t>
      </w:r>
    </w:p>
    <w:p w14:paraId="7F87B181" w14:textId="1C1E57EA" w:rsidR="000C3027" w:rsidRDefault="000C3027" w:rsidP="000C3027">
      <w:pPr>
        <w:rPr>
          <w:b/>
          <w:bCs/>
        </w:rPr>
      </w:pPr>
      <w:r w:rsidRPr="00777C39">
        <w:rPr>
          <w:b/>
          <w:bCs/>
        </w:rPr>
        <w:t>Is</w:t>
      </w:r>
      <w:r>
        <w:rPr>
          <w:b/>
          <w:bCs/>
        </w:rPr>
        <w:t xml:space="preserve"> there anything else you would like us to know about the effects of heatwaves on you or the users of your service?</w:t>
      </w:r>
    </w:p>
    <w:p w14:paraId="0A53BF1A" w14:textId="232ABB88" w:rsidR="00324965" w:rsidRPr="00324965" w:rsidRDefault="00324965" w:rsidP="00324965">
      <w:pPr>
        <w:rPr>
          <w:b/>
          <w:bCs/>
        </w:rPr>
      </w:pPr>
      <w:bookmarkStart w:id="51" w:name="_Toc378776593"/>
      <w:bookmarkStart w:id="52" w:name="_GoBack"/>
      <w:bookmarkEnd w:id="52"/>
      <w:r w:rsidRPr="00324965">
        <w:rPr>
          <w:b/>
          <w:bCs/>
        </w:rPr>
        <w:t>Would you like to receive Heat Health alerts and warnings from Strathbogie Shire Council when issued by the Department of Human Services?  If yes, please provide the email address of the recipient to be added to a local email distribution group.</w:t>
      </w:r>
    </w:p>
    <w:p w14:paraId="6A054A99" w14:textId="75499BE3" w:rsidR="00502E5C" w:rsidRPr="00837F3B" w:rsidRDefault="00837F3B" w:rsidP="00085631">
      <w:pPr>
        <w:pStyle w:val="Heading1"/>
        <w:rPr>
          <w:rFonts w:eastAsia="Calibri"/>
          <w:b w:val="0"/>
          <w:bCs w:val="0"/>
          <w:color w:val="auto"/>
          <w:sz w:val="22"/>
          <w:szCs w:val="22"/>
        </w:rPr>
      </w:pPr>
      <w:r w:rsidRPr="00837F3B">
        <w:rPr>
          <w:rFonts w:eastAsia="Calibri"/>
          <w:b w:val="0"/>
          <w:bCs w:val="0"/>
          <w:color w:val="auto"/>
          <w:sz w:val="22"/>
          <w:szCs w:val="22"/>
        </w:rPr>
        <w:t>Participants were invited to join an email distribution list to receive Heat Health Alerts.  Th</w:t>
      </w:r>
      <w:r w:rsidR="001E3E17">
        <w:rPr>
          <w:rFonts w:eastAsia="Calibri"/>
          <w:b w:val="0"/>
          <w:bCs w:val="0"/>
          <w:color w:val="auto"/>
          <w:sz w:val="22"/>
          <w:szCs w:val="22"/>
        </w:rPr>
        <w:t xml:space="preserve">e distribution group will </w:t>
      </w:r>
      <w:r w:rsidRPr="00837F3B">
        <w:rPr>
          <w:rFonts w:eastAsia="Calibri"/>
          <w:b w:val="0"/>
          <w:bCs w:val="0"/>
          <w:color w:val="auto"/>
          <w:sz w:val="22"/>
          <w:szCs w:val="22"/>
        </w:rPr>
        <w:t>be updated as required.</w:t>
      </w:r>
    </w:p>
    <w:p w14:paraId="7ED05953" w14:textId="77777777" w:rsidR="00502E5C" w:rsidRDefault="00502E5C">
      <w:pPr>
        <w:spacing w:after="0"/>
        <w:rPr>
          <w:rFonts w:eastAsia="Times New Roman"/>
          <w:b/>
          <w:bCs/>
          <w:color w:val="365F91"/>
          <w:sz w:val="36"/>
          <w:szCs w:val="28"/>
        </w:rPr>
      </w:pPr>
      <w:r>
        <w:br w:type="page"/>
      </w:r>
    </w:p>
    <w:p w14:paraId="3C3EAB85" w14:textId="77777777" w:rsidR="00085631" w:rsidRDefault="007921C9" w:rsidP="00085631">
      <w:pPr>
        <w:pStyle w:val="Heading1"/>
      </w:pPr>
      <w:r>
        <w:t>Appendix 3</w:t>
      </w:r>
      <w:r w:rsidR="00085631">
        <w:t>: DoH heatwave messages</w:t>
      </w:r>
      <w:bookmarkEnd w:id="51"/>
    </w:p>
    <w:p w14:paraId="4B46D34D" w14:textId="77777777" w:rsidR="00085631" w:rsidRPr="00085631" w:rsidRDefault="00085631" w:rsidP="00085631"/>
    <w:p w14:paraId="7724FD79" w14:textId="77777777" w:rsidR="00DE04F9" w:rsidRDefault="00B15D3E" w:rsidP="00085631">
      <w:pPr>
        <w:jc w:val="center"/>
      </w:pPr>
      <w:r>
        <w:rPr>
          <w:noProof/>
          <w:lang w:eastAsia="en-AU"/>
        </w:rPr>
        <w:drawing>
          <wp:inline distT="0" distB="0" distL="0" distR="0" wp14:anchorId="33A6458C" wp14:editId="0CC6D165">
            <wp:extent cx="3695700" cy="49339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95700" cy="4933950"/>
                    </a:xfrm>
                    <a:prstGeom prst="rect">
                      <a:avLst/>
                    </a:prstGeom>
                    <a:noFill/>
                    <a:ln>
                      <a:noFill/>
                    </a:ln>
                  </pic:spPr>
                </pic:pic>
              </a:graphicData>
            </a:graphic>
          </wp:inline>
        </w:drawing>
      </w:r>
    </w:p>
    <w:p w14:paraId="611CF641" w14:textId="420C3E66" w:rsidR="00085631" w:rsidRPr="000C3027" w:rsidRDefault="00B15D3E" w:rsidP="00B40298">
      <w:r>
        <w:rPr>
          <w:noProof/>
          <w:lang w:eastAsia="en-AU"/>
        </w:rPr>
        <w:drawing>
          <wp:inline distT="0" distB="0" distL="0" distR="0" wp14:anchorId="425BD8BF" wp14:editId="5896F50C">
            <wp:extent cx="5829300" cy="82296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300" cy="8229600"/>
                    </a:xfrm>
                    <a:prstGeom prst="rect">
                      <a:avLst/>
                    </a:prstGeom>
                    <a:noFill/>
                    <a:ln>
                      <a:noFill/>
                    </a:ln>
                  </pic:spPr>
                </pic:pic>
              </a:graphicData>
            </a:graphic>
          </wp:inline>
        </w:drawing>
      </w:r>
    </w:p>
    <w:sectPr w:rsidR="00085631" w:rsidRPr="000C3027" w:rsidSect="002F28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5427FA" w14:textId="77777777" w:rsidR="00837F3B" w:rsidRDefault="00837F3B" w:rsidP="00DE04F9">
      <w:pPr>
        <w:spacing w:after="0"/>
      </w:pPr>
      <w:r>
        <w:separator/>
      </w:r>
    </w:p>
  </w:endnote>
  <w:endnote w:type="continuationSeparator" w:id="0">
    <w:p w14:paraId="50B7D93D" w14:textId="77777777" w:rsidR="00837F3B" w:rsidRDefault="00837F3B" w:rsidP="00DE04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orporateSBQ-Light">
    <w:panose1 w:val="00000000000000000000"/>
    <w:charset w:val="00"/>
    <w:family w:val="auto"/>
    <w:notTrueType/>
    <w:pitch w:val="default"/>
    <w:sig w:usb0="00000003" w:usb1="00000000" w:usb2="00000000" w:usb3="00000000" w:csb0="00000001" w:csb1="00000000"/>
  </w:font>
  <w:font w:name="Frutiger-Light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blBorders>
      <w:tblLook w:val="04A0" w:firstRow="1" w:lastRow="0" w:firstColumn="1" w:lastColumn="0" w:noHBand="0" w:noVBand="1"/>
    </w:tblPr>
    <w:tblGrid>
      <w:gridCol w:w="6469"/>
      <w:gridCol w:w="2773"/>
    </w:tblGrid>
    <w:tr w:rsidR="00837F3B" w:rsidRPr="0033775B" w14:paraId="7EC81B2D" w14:textId="77777777" w:rsidTr="008D2CF4">
      <w:trPr>
        <w:trHeight w:val="360"/>
      </w:trPr>
      <w:tc>
        <w:tcPr>
          <w:tcW w:w="3500" w:type="pct"/>
        </w:tcPr>
        <w:p w14:paraId="59C56592" w14:textId="77777777" w:rsidR="00837F3B" w:rsidRPr="00CC1F17" w:rsidRDefault="00837F3B" w:rsidP="008D2CF4">
          <w:pPr>
            <w:pStyle w:val="Footer"/>
            <w:rPr>
              <w:sz w:val="32"/>
              <w:szCs w:val="32"/>
            </w:rPr>
          </w:pPr>
          <w:r>
            <w:rPr>
              <w:sz w:val="32"/>
              <w:szCs w:val="32"/>
            </w:rPr>
            <w:t>STRATHBOGIE</w:t>
          </w:r>
          <w:r w:rsidRPr="00CC1F17">
            <w:rPr>
              <w:sz w:val="32"/>
              <w:szCs w:val="32"/>
            </w:rPr>
            <w:t xml:space="preserve"> </w:t>
          </w:r>
          <w:r>
            <w:rPr>
              <w:sz w:val="32"/>
              <w:szCs w:val="32"/>
            </w:rPr>
            <w:t xml:space="preserve">SHIRE </w:t>
          </w:r>
          <w:r w:rsidRPr="00CC1F17">
            <w:rPr>
              <w:sz w:val="32"/>
              <w:szCs w:val="32"/>
            </w:rPr>
            <w:t>HEATWAVE PLAN</w:t>
          </w:r>
        </w:p>
        <w:p w14:paraId="04D67459" w14:textId="77777777" w:rsidR="00837F3B" w:rsidRPr="0033775B" w:rsidRDefault="00837F3B" w:rsidP="008D2CF4">
          <w:pPr>
            <w:pStyle w:val="Footer"/>
            <w:jc w:val="right"/>
          </w:pPr>
        </w:p>
      </w:tc>
      <w:tc>
        <w:tcPr>
          <w:tcW w:w="1500" w:type="pct"/>
          <w:tcBorders>
            <w:top w:val="single" w:sz="4" w:space="0" w:color="8064A2"/>
          </w:tcBorders>
          <w:shd w:val="clear" w:color="auto" w:fill="F79646"/>
        </w:tcPr>
        <w:p w14:paraId="323A39CC" w14:textId="77777777" w:rsidR="00837F3B" w:rsidRPr="007D057C" w:rsidRDefault="00837F3B" w:rsidP="008D2CF4">
          <w:pPr>
            <w:pStyle w:val="Footer"/>
            <w:jc w:val="right"/>
          </w:pPr>
          <w:r>
            <w:fldChar w:fldCharType="begin"/>
          </w:r>
          <w:r>
            <w:instrText xml:space="preserve"> PAGE    \* MERGEFORMAT </w:instrText>
          </w:r>
          <w:r>
            <w:fldChar w:fldCharType="separate"/>
          </w:r>
          <w:r w:rsidR="00324965">
            <w:rPr>
              <w:noProof/>
            </w:rPr>
            <w:t>26</w:t>
          </w:r>
          <w:r>
            <w:fldChar w:fldCharType="end"/>
          </w:r>
        </w:p>
      </w:tc>
    </w:tr>
  </w:tbl>
  <w:p w14:paraId="5DC785E8" w14:textId="77777777" w:rsidR="00837F3B" w:rsidRDefault="00837F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567E16" w14:textId="77777777" w:rsidR="00837F3B" w:rsidRDefault="00837F3B" w:rsidP="00DE04F9">
      <w:pPr>
        <w:spacing w:after="0"/>
      </w:pPr>
      <w:r>
        <w:separator/>
      </w:r>
    </w:p>
  </w:footnote>
  <w:footnote w:type="continuationSeparator" w:id="0">
    <w:p w14:paraId="35A8D367" w14:textId="77777777" w:rsidR="00837F3B" w:rsidRDefault="00837F3B" w:rsidP="00DE04F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025CA" w14:textId="77777777" w:rsidR="00837F3B" w:rsidRDefault="00837F3B" w:rsidP="00E91A62">
    <w:pPr>
      <w:pStyle w:val="Header"/>
      <w:pBdr>
        <w:bottom w:val="thickThinSmallGap" w:sz="24" w:space="0" w:color="622423"/>
      </w:pBdr>
      <w:jc w:val="center"/>
      <w:rPr>
        <w:rFonts w:ascii="Cambria" w:eastAsia="Times New Roman" w:hAnsi="Cambria"/>
        <w:sz w:val="32"/>
        <w:szCs w:val="32"/>
      </w:rPr>
    </w:pPr>
    <w:r>
      <w:rPr>
        <w:rFonts w:ascii="Cambria" w:eastAsia="Times New Roman" w:hAnsi="Cambria"/>
        <w:noProof/>
        <w:sz w:val="32"/>
        <w:szCs w:val="32"/>
        <w:lang w:eastAsia="en-AU"/>
      </w:rPr>
      <w:drawing>
        <wp:inline distT="0" distB="0" distL="0" distR="0" wp14:anchorId="76BE9C8F" wp14:editId="09891A61">
          <wp:extent cx="1514475" cy="895350"/>
          <wp:effectExtent l="0" t="0" r="0" b="0"/>
          <wp:docPr id="1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895350"/>
                  </a:xfrm>
                  <a:prstGeom prst="rect">
                    <a:avLst/>
                  </a:prstGeom>
                  <a:noFill/>
                  <a:ln>
                    <a:noFill/>
                  </a:ln>
                </pic:spPr>
              </pic:pic>
            </a:graphicData>
          </a:graphic>
        </wp:inline>
      </w:drawing>
    </w:r>
    <w:r>
      <w:rPr>
        <w:rFonts w:ascii="Cambria" w:eastAsia="Times New Roman" w:hAnsi="Cambria"/>
        <w:noProof/>
        <w:sz w:val="32"/>
        <w:szCs w:val="32"/>
        <w:lang w:eastAsia="en-AU"/>
      </w:rPr>
      <w:drawing>
        <wp:inline distT="0" distB="0" distL="0" distR="0" wp14:anchorId="6BC5BB73" wp14:editId="1BB51E2B">
          <wp:extent cx="657225" cy="904875"/>
          <wp:effectExtent l="0" t="0" r="0" b="0"/>
          <wp:docPr id="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904875"/>
                  </a:xfrm>
                  <a:prstGeom prst="rect">
                    <a:avLst/>
                  </a:prstGeom>
                  <a:noFill/>
                  <a:ln>
                    <a:noFill/>
                  </a:ln>
                </pic:spPr>
              </pic:pic>
            </a:graphicData>
          </a:graphic>
        </wp:inline>
      </w:drawing>
    </w:r>
    <w:r>
      <w:rPr>
        <w:rFonts w:ascii="Cambria" w:eastAsia="Times New Roman" w:hAnsi="Cambria"/>
        <w:noProof/>
        <w:sz w:val="32"/>
        <w:szCs w:val="32"/>
        <w:lang w:eastAsia="en-AU"/>
      </w:rPr>
      <w:drawing>
        <wp:inline distT="0" distB="0" distL="0" distR="0" wp14:anchorId="0E5326F9" wp14:editId="270ADFA6">
          <wp:extent cx="1352550" cy="895350"/>
          <wp:effectExtent l="0" t="0" r="0" b="0"/>
          <wp:docPr id="1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52550" cy="895350"/>
                  </a:xfrm>
                  <a:prstGeom prst="rect">
                    <a:avLst/>
                  </a:prstGeom>
                  <a:noFill/>
                  <a:ln>
                    <a:noFill/>
                  </a:ln>
                </pic:spPr>
              </pic:pic>
            </a:graphicData>
          </a:graphic>
        </wp:inline>
      </w:drawing>
    </w:r>
    <w:r>
      <w:rPr>
        <w:rFonts w:ascii="Cambria" w:eastAsia="Times New Roman" w:hAnsi="Cambria"/>
        <w:noProof/>
        <w:sz w:val="32"/>
        <w:szCs w:val="32"/>
        <w:lang w:eastAsia="en-AU"/>
      </w:rPr>
      <w:drawing>
        <wp:inline distT="0" distB="0" distL="0" distR="0" wp14:anchorId="673297D4" wp14:editId="1AF78685">
          <wp:extent cx="1333500" cy="895350"/>
          <wp:effectExtent l="0" t="0" r="0" b="0"/>
          <wp:docPr id="110" name="Picture 3" descr="C:\Users\Garoni\Pictures\regional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oni\Pictures\regionalpic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p w14:paraId="4CE69BE9" w14:textId="77777777" w:rsidR="00837F3B" w:rsidRDefault="00837F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0846994"/>
    <w:multiLevelType w:val="hybridMultilevel"/>
    <w:tmpl w:val="F1EEE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975FD6"/>
    <w:multiLevelType w:val="hybridMultilevel"/>
    <w:tmpl w:val="0ADCF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D23B41"/>
    <w:multiLevelType w:val="hybridMultilevel"/>
    <w:tmpl w:val="63587B8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8D40E4"/>
    <w:multiLevelType w:val="hybridMultilevel"/>
    <w:tmpl w:val="651EB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6502D1"/>
    <w:multiLevelType w:val="hybridMultilevel"/>
    <w:tmpl w:val="53B82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D563B4"/>
    <w:multiLevelType w:val="multilevel"/>
    <w:tmpl w:val="97AE8CF6"/>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63D3869"/>
    <w:multiLevelType w:val="hybridMultilevel"/>
    <w:tmpl w:val="9D00A29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608" w:hanging="360"/>
      </w:pPr>
      <w:rPr>
        <w:rFonts w:ascii="Symbol" w:hAnsi="Symbol" w:hint="default"/>
      </w:rPr>
    </w:lvl>
    <w:lvl w:ilvl="2" w:tplc="0C090005" w:tentative="1">
      <w:start w:val="1"/>
      <w:numFmt w:val="bullet"/>
      <w:lvlText w:val=""/>
      <w:lvlJc w:val="left"/>
      <w:pPr>
        <w:ind w:left="2328" w:hanging="360"/>
      </w:pPr>
      <w:rPr>
        <w:rFonts w:ascii="Wingdings" w:hAnsi="Wingdings" w:hint="default"/>
      </w:rPr>
    </w:lvl>
    <w:lvl w:ilvl="3" w:tplc="0C090001" w:tentative="1">
      <w:start w:val="1"/>
      <w:numFmt w:val="bullet"/>
      <w:lvlText w:val=""/>
      <w:lvlJc w:val="left"/>
      <w:pPr>
        <w:ind w:left="3048" w:hanging="360"/>
      </w:pPr>
      <w:rPr>
        <w:rFonts w:ascii="Symbol" w:hAnsi="Symbol" w:hint="default"/>
      </w:rPr>
    </w:lvl>
    <w:lvl w:ilvl="4" w:tplc="0C090003" w:tentative="1">
      <w:start w:val="1"/>
      <w:numFmt w:val="bullet"/>
      <w:lvlText w:val="o"/>
      <w:lvlJc w:val="left"/>
      <w:pPr>
        <w:ind w:left="3768" w:hanging="360"/>
      </w:pPr>
      <w:rPr>
        <w:rFonts w:ascii="Courier New" w:hAnsi="Courier New" w:cs="Courier New" w:hint="default"/>
      </w:rPr>
    </w:lvl>
    <w:lvl w:ilvl="5" w:tplc="0C090005" w:tentative="1">
      <w:start w:val="1"/>
      <w:numFmt w:val="bullet"/>
      <w:lvlText w:val=""/>
      <w:lvlJc w:val="left"/>
      <w:pPr>
        <w:ind w:left="4488" w:hanging="360"/>
      </w:pPr>
      <w:rPr>
        <w:rFonts w:ascii="Wingdings" w:hAnsi="Wingdings" w:hint="default"/>
      </w:rPr>
    </w:lvl>
    <w:lvl w:ilvl="6" w:tplc="0C090001" w:tentative="1">
      <w:start w:val="1"/>
      <w:numFmt w:val="bullet"/>
      <w:lvlText w:val=""/>
      <w:lvlJc w:val="left"/>
      <w:pPr>
        <w:ind w:left="5208" w:hanging="360"/>
      </w:pPr>
      <w:rPr>
        <w:rFonts w:ascii="Symbol" w:hAnsi="Symbol" w:hint="default"/>
      </w:rPr>
    </w:lvl>
    <w:lvl w:ilvl="7" w:tplc="0C090003" w:tentative="1">
      <w:start w:val="1"/>
      <w:numFmt w:val="bullet"/>
      <w:lvlText w:val="o"/>
      <w:lvlJc w:val="left"/>
      <w:pPr>
        <w:ind w:left="5928" w:hanging="360"/>
      </w:pPr>
      <w:rPr>
        <w:rFonts w:ascii="Courier New" w:hAnsi="Courier New" w:cs="Courier New" w:hint="default"/>
      </w:rPr>
    </w:lvl>
    <w:lvl w:ilvl="8" w:tplc="0C090005" w:tentative="1">
      <w:start w:val="1"/>
      <w:numFmt w:val="bullet"/>
      <w:lvlText w:val=""/>
      <w:lvlJc w:val="left"/>
      <w:pPr>
        <w:ind w:left="6648" w:hanging="360"/>
      </w:pPr>
      <w:rPr>
        <w:rFonts w:ascii="Wingdings" w:hAnsi="Wingdings" w:hint="default"/>
      </w:rPr>
    </w:lvl>
  </w:abstractNum>
  <w:abstractNum w:abstractNumId="7">
    <w:nsid w:val="27BA4055"/>
    <w:multiLevelType w:val="hybridMultilevel"/>
    <w:tmpl w:val="0A081D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608" w:hanging="360"/>
      </w:pPr>
      <w:rPr>
        <w:rFonts w:ascii="Courier New" w:hAnsi="Courier New" w:cs="Courier New" w:hint="default"/>
      </w:rPr>
    </w:lvl>
    <w:lvl w:ilvl="2" w:tplc="0C090005" w:tentative="1">
      <w:start w:val="1"/>
      <w:numFmt w:val="bullet"/>
      <w:lvlText w:val=""/>
      <w:lvlJc w:val="left"/>
      <w:pPr>
        <w:ind w:left="2328" w:hanging="360"/>
      </w:pPr>
      <w:rPr>
        <w:rFonts w:ascii="Wingdings" w:hAnsi="Wingdings" w:hint="default"/>
      </w:rPr>
    </w:lvl>
    <w:lvl w:ilvl="3" w:tplc="0C090001" w:tentative="1">
      <w:start w:val="1"/>
      <w:numFmt w:val="bullet"/>
      <w:lvlText w:val=""/>
      <w:lvlJc w:val="left"/>
      <w:pPr>
        <w:ind w:left="3048" w:hanging="360"/>
      </w:pPr>
      <w:rPr>
        <w:rFonts w:ascii="Symbol" w:hAnsi="Symbol" w:hint="default"/>
      </w:rPr>
    </w:lvl>
    <w:lvl w:ilvl="4" w:tplc="0C090003" w:tentative="1">
      <w:start w:val="1"/>
      <w:numFmt w:val="bullet"/>
      <w:lvlText w:val="o"/>
      <w:lvlJc w:val="left"/>
      <w:pPr>
        <w:ind w:left="3768" w:hanging="360"/>
      </w:pPr>
      <w:rPr>
        <w:rFonts w:ascii="Courier New" w:hAnsi="Courier New" w:cs="Courier New" w:hint="default"/>
      </w:rPr>
    </w:lvl>
    <w:lvl w:ilvl="5" w:tplc="0C090005" w:tentative="1">
      <w:start w:val="1"/>
      <w:numFmt w:val="bullet"/>
      <w:lvlText w:val=""/>
      <w:lvlJc w:val="left"/>
      <w:pPr>
        <w:ind w:left="4488" w:hanging="360"/>
      </w:pPr>
      <w:rPr>
        <w:rFonts w:ascii="Wingdings" w:hAnsi="Wingdings" w:hint="default"/>
      </w:rPr>
    </w:lvl>
    <w:lvl w:ilvl="6" w:tplc="0C090001" w:tentative="1">
      <w:start w:val="1"/>
      <w:numFmt w:val="bullet"/>
      <w:lvlText w:val=""/>
      <w:lvlJc w:val="left"/>
      <w:pPr>
        <w:ind w:left="5208" w:hanging="360"/>
      </w:pPr>
      <w:rPr>
        <w:rFonts w:ascii="Symbol" w:hAnsi="Symbol" w:hint="default"/>
      </w:rPr>
    </w:lvl>
    <w:lvl w:ilvl="7" w:tplc="0C090003" w:tentative="1">
      <w:start w:val="1"/>
      <w:numFmt w:val="bullet"/>
      <w:lvlText w:val="o"/>
      <w:lvlJc w:val="left"/>
      <w:pPr>
        <w:ind w:left="5928" w:hanging="360"/>
      </w:pPr>
      <w:rPr>
        <w:rFonts w:ascii="Courier New" w:hAnsi="Courier New" w:cs="Courier New" w:hint="default"/>
      </w:rPr>
    </w:lvl>
    <w:lvl w:ilvl="8" w:tplc="0C090005" w:tentative="1">
      <w:start w:val="1"/>
      <w:numFmt w:val="bullet"/>
      <w:lvlText w:val=""/>
      <w:lvlJc w:val="left"/>
      <w:pPr>
        <w:ind w:left="6648" w:hanging="360"/>
      </w:pPr>
      <w:rPr>
        <w:rFonts w:ascii="Wingdings" w:hAnsi="Wingdings" w:hint="default"/>
      </w:rPr>
    </w:lvl>
  </w:abstractNum>
  <w:abstractNum w:abstractNumId="8">
    <w:nsid w:val="2A000D27"/>
    <w:multiLevelType w:val="hybridMultilevel"/>
    <w:tmpl w:val="A3FEF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AF8325F"/>
    <w:multiLevelType w:val="hybridMultilevel"/>
    <w:tmpl w:val="58786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18B55AA"/>
    <w:multiLevelType w:val="hybridMultilevel"/>
    <w:tmpl w:val="626C4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34E775F"/>
    <w:multiLevelType w:val="hybridMultilevel"/>
    <w:tmpl w:val="78DC2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3B853AF"/>
    <w:multiLevelType w:val="hybridMultilevel"/>
    <w:tmpl w:val="C0E6B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4D05329"/>
    <w:multiLevelType w:val="hybridMultilevel"/>
    <w:tmpl w:val="19FE9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62912E3"/>
    <w:multiLevelType w:val="hybridMultilevel"/>
    <w:tmpl w:val="9FDAF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67158B0"/>
    <w:multiLevelType w:val="hybridMultilevel"/>
    <w:tmpl w:val="5F522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D1D324A"/>
    <w:multiLevelType w:val="hybridMultilevel"/>
    <w:tmpl w:val="1E2E2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0F2439C"/>
    <w:multiLevelType w:val="hybridMultilevel"/>
    <w:tmpl w:val="E22E7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11B73E1"/>
    <w:multiLevelType w:val="hybridMultilevel"/>
    <w:tmpl w:val="56EAB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2C426EE"/>
    <w:multiLevelType w:val="hybridMultilevel"/>
    <w:tmpl w:val="6DC46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3681EB4"/>
    <w:multiLevelType w:val="hybridMultilevel"/>
    <w:tmpl w:val="41945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FE53AB6"/>
    <w:multiLevelType w:val="hybridMultilevel"/>
    <w:tmpl w:val="BE184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47C6C91"/>
    <w:multiLevelType w:val="hybridMultilevel"/>
    <w:tmpl w:val="C76E6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7E24029"/>
    <w:multiLevelType w:val="hybridMultilevel"/>
    <w:tmpl w:val="4B3C9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F050AE9"/>
    <w:multiLevelType w:val="hybridMultilevel"/>
    <w:tmpl w:val="7E96D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09E6181"/>
    <w:multiLevelType w:val="hybridMultilevel"/>
    <w:tmpl w:val="A0EAE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0B143AB"/>
    <w:multiLevelType w:val="hybridMultilevel"/>
    <w:tmpl w:val="68FAC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2134B40"/>
    <w:multiLevelType w:val="hybridMultilevel"/>
    <w:tmpl w:val="162E53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45F68C8"/>
    <w:multiLevelType w:val="hybridMultilevel"/>
    <w:tmpl w:val="0D78F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63B3CDF"/>
    <w:multiLevelType w:val="hybridMultilevel"/>
    <w:tmpl w:val="06EE334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7D24223"/>
    <w:multiLevelType w:val="hybridMultilevel"/>
    <w:tmpl w:val="DA62A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B9B5F51"/>
    <w:multiLevelType w:val="hybridMultilevel"/>
    <w:tmpl w:val="EB56E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D3243E4"/>
    <w:multiLevelType w:val="hybridMultilevel"/>
    <w:tmpl w:val="A5E24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E460E44"/>
    <w:multiLevelType w:val="hybridMultilevel"/>
    <w:tmpl w:val="E0361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FB52A1F"/>
    <w:multiLevelType w:val="hybridMultilevel"/>
    <w:tmpl w:val="6376FF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FC7512A"/>
    <w:multiLevelType w:val="hybridMultilevel"/>
    <w:tmpl w:val="04CAF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9"/>
  </w:num>
  <w:num w:numId="4">
    <w:abstractNumId w:val="5"/>
  </w:num>
  <w:num w:numId="5">
    <w:abstractNumId w:val="18"/>
  </w:num>
  <w:num w:numId="6">
    <w:abstractNumId w:val="12"/>
  </w:num>
  <w:num w:numId="7">
    <w:abstractNumId w:val="27"/>
  </w:num>
  <w:num w:numId="8">
    <w:abstractNumId w:val="31"/>
  </w:num>
  <w:num w:numId="9">
    <w:abstractNumId w:val="28"/>
  </w:num>
  <w:num w:numId="10">
    <w:abstractNumId w:val="1"/>
  </w:num>
  <w:num w:numId="11">
    <w:abstractNumId w:val="4"/>
  </w:num>
  <w:num w:numId="12">
    <w:abstractNumId w:val="0"/>
  </w:num>
  <w:num w:numId="13">
    <w:abstractNumId w:val="2"/>
  </w:num>
  <w:num w:numId="14">
    <w:abstractNumId w:val="23"/>
  </w:num>
  <w:num w:numId="15">
    <w:abstractNumId w:val="7"/>
  </w:num>
  <w:num w:numId="16">
    <w:abstractNumId w:val="32"/>
  </w:num>
  <w:num w:numId="17">
    <w:abstractNumId w:val="25"/>
  </w:num>
  <w:num w:numId="18">
    <w:abstractNumId w:val="8"/>
  </w:num>
  <w:num w:numId="19">
    <w:abstractNumId w:val="6"/>
  </w:num>
  <w:num w:numId="20">
    <w:abstractNumId w:val="35"/>
  </w:num>
  <w:num w:numId="21">
    <w:abstractNumId w:val="16"/>
  </w:num>
  <w:num w:numId="22">
    <w:abstractNumId w:val="29"/>
  </w:num>
  <w:num w:numId="23">
    <w:abstractNumId w:val="24"/>
  </w:num>
  <w:num w:numId="24">
    <w:abstractNumId w:val="11"/>
  </w:num>
  <w:num w:numId="25">
    <w:abstractNumId w:val="22"/>
  </w:num>
  <w:num w:numId="26">
    <w:abstractNumId w:val="10"/>
  </w:num>
  <w:num w:numId="27">
    <w:abstractNumId w:val="33"/>
  </w:num>
  <w:num w:numId="28">
    <w:abstractNumId w:val="3"/>
  </w:num>
  <w:num w:numId="29">
    <w:abstractNumId w:val="14"/>
  </w:num>
  <w:num w:numId="30">
    <w:abstractNumId w:val="19"/>
  </w:num>
  <w:num w:numId="31">
    <w:abstractNumId w:val="20"/>
  </w:num>
  <w:num w:numId="32">
    <w:abstractNumId w:val="30"/>
  </w:num>
  <w:num w:numId="33">
    <w:abstractNumId w:val="34"/>
  </w:num>
  <w:num w:numId="34">
    <w:abstractNumId w:val="26"/>
  </w:num>
  <w:num w:numId="35">
    <w:abstractNumId w:val="17"/>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4F9"/>
    <w:rsid w:val="00002D5E"/>
    <w:rsid w:val="00013CC4"/>
    <w:rsid w:val="00042498"/>
    <w:rsid w:val="0005652D"/>
    <w:rsid w:val="00057F5D"/>
    <w:rsid w:val="0008541A"/>
    <w:rsid w:val="00085631"/>
    <w:rsid w:val="00097DEA"/>
    <w:rsid w:val="000C141B"/>
    <w:rsid w:val="000C3027"/>
    <w:rsid w:val="000F39D7"/>
    <w:rsid w:val="00100FD2"/>
    <w:rsid w:val="0012638C"/>
    <w:rsid w:val="00126DC1"/>
    <w:rsid w:val="0014445D"/>
    <w:rsid w:val="00166042"/>
    <w:rsid w:val="00170CE1"/>
    <w:rsid w:val="001715A1"/>
    <w:rsid w:val="0017489B"/>
    <w:rsid w:val="00177406"/>
    <w:rsid w:val="0019774C"/>
    <w:rsid w:val="001A5EBA"/>
    <w:rsid w:val="001B674D"/>
    <w:rsid w:val="001E3E17"/>
    <w:rsid w:val="00204615"/>
    <w:rsid w:val="00210D17"/>
    <w:rsid w:val="00212145"/>
    <w:rsid w:val="00220596"/>
    <w:rsid w:val="00256C25"/>
    <w:rsid w:val="002742F6"/>
    <w:rsid w:val="002750C0"/>
    <w:rsid w:val="00282793"/>
    <w:rsid w:val="002944A3"/>
    <w:rsid w:val="002A61D6"/>
    <w:rsid w:val="002B5A94"/>
    <w:rsid w:val="002D095D"/>
    <w:rsid w:val="002E0858"/>
    <w:rsid w:val="002E5462"/>
    <w:rsid w:val="002F2853"/>
    <w:rsid w:val="003019E5"/>
    <w:rsid w:val="003029C7"/>
    <w:rsid w:val="00324965"/>
    <w:rsid w:val="00331344"/>
    <w:rsid w:val="003626FA"/>
    <w:rsid w:val="00362BD0"/>
    <w:rsid w:val="0036458C"/>
    <w:rsid w:val="00371006"/>
    <w:rsid w:val="00383C8F"/>
    <w:rsid w:val="003905F5"/>
    <w:rsid w:val="003C1B79"/>
    <w:rsid w:val="003E59D4"/>
    <w:rsid w:val="00420F23"/>
    <w:rsid w:val="0042314B"/>
    <w:rsid w:val="00430138"/>
    <w:rsid w:val="00440E66"/>
    <w:rsid w:val="00454257"/>
    <w:rsid w:val="00462017"/>
    <w:rsid w:val="004971CE"/>
    <w:rsid w:val="004B71C2"/>
    <w:rsid w:val="004E14D8"/>
    <w:rsid w:val="004E6FED"/>
    <w:rsid w:val="00501218"/>
    <w:rsid w:val="00502E5C"/>
    <w:rsid w:val="00505628"/>
    <w:rsid w:val="00505E3E"/>
    <w:rsid w:val="0058554C"/>
    <w:rsid w:val="00587770"/>
    <w:rsid w:val="005903E0"/>
    <w:rsid w:val="00593068"/>
    <w:rsid w:val="005D076F"/>
    <w:rsid w:val="005E0436"/>
    <w:rsid w:val="005E58B3"/>
    <w:rsid w:val="006175AB"/>
    <w:rsid w:val="00617855"/>
    <w:rsid w:val="00655AAA"/>
    <w:rsid w:val="006612D3"/>
    <w:rsid w:val="0066722A"/>
    <w:rsid w:val="00671F40"/>
    <w:rsid w:val="00672297"/>
    <w:rsid w:val="00690DED"/>
    <w:rsid w:val="006A76AC"/>
    <w:rsid w:val="006C0E8A"/>
    <w:rsid w:val="006C787F"/>
    <w:rsid w:val="006E7774"/>
    <w:rsid w:val="00714F4D"/>
    <w:rsid w:val="00720823"/>
    <w:rsid w:val="00733FDA"/>
    <w:rsid w:val="00737E48"/>
    <w:rsid w:val="00753742"/>
    <w:rsid w:val="00772E2D"/>
    <w:rsid w:val="00782627"/>
    <w:rsid w:val="00786B0B"/>
    <w:rsid w:val="007921C9"/>
    <w:rsid w:val="007C3B24"/>
    <w:rsid w:val="007D057C"/>
    <w:rsid w:val="007D18FC"/>
    <w:rsid w:val="007E2737"/>
    <w:rsid w:val="0080285F"/>
    <w:rsid w:val="00837F3B"/>
    <w:rsid w:val="00872D62"/>
    <w:rsid w:val="00890F0F"/>
    <w:rsid w:val="008C4C04"/>
    <w:rsid w:val="008C58FA"/>
    <w:rsid w:val="008D2CF4"/>
    <w:rsid w:val="008D6101"/>
    <w:rsid w:val="008E3627"/>
    <w:rsid w:val="008F077B"/>
    <w:rsid w:val="009045C6"/>
    <w:rsid w:val="009210F9"/>
    <w:rsid w:val="009228C3"/>
    <w:rsid w:val="00951336"/>
    <w:rsid w:val="00951620"/>
    <w:rsid w:val="00955665"/>
    <w:rsid w:val="009610CD"/>
    <w:rsid w:val="00963486"/>
    <w:rsid w:val="00972952"/>
    <w:rsid w:val="009757E5"/>
    <w:rsid w:val="00984527"/>
    <w:rsid w:val="00996590"/>
    <w:rsid w:val="009B4B13"/>
    <w:rsid w:val="009C0AFC"/>
    <w:rsid w:val="009E3762"/>
    <w:rsid w:val="00A05970"/>
    <w:rsid w:val="00A14F04"/>
    <w:rsid w:val="00A3721A"/>
    <w:rsid w:val="00A72594"/>
    <w:rsid w:val="00A84693"/>
    <w:rsid w:val="00A914A7"/>
    <w:rsid w:val="00AC7EEF"/>
    <w:rsid w:val="00AE1B77"/>
    <w:rsid w:val="00AE23F9"/>
    <w:rsid w:val="00B15D3E"/>
    <w:rsid w:val="00B21B30"/>
    <w:rsid w:val="00B32E92"/>
    <w:rsid w:val="00B40298"/>
    <w:rsid w:val="00B4499D"/>
    <w:rsid w:val="00B50D90"/>
    <w:rsid w:val="00B51ED4"/>
    <w:rsid w:val="00B51EFE"/>
    <w:rsid w:val="00B93F34"/>
    <w:rsid w:val="00B941A5"/>
    <w:rsid w:val="00BB055F"/>
    <w:rsid w:val="00BB3317"/>
    <w:rsid w:val="00BF1E25"/>
    <w:rsid w:val="00C2705D"/>
    <w:rsid w:val="00C33740"/>
    <w:rsid w:val="00C50851"/>
    <w:rsid w:val="00C54513"/>
    <w:rsid w:val="00C756F4"/>
    <w:rsid w:val="00CC0AD7"/>
    <w:rsid w:val="00CC20AB"/>
    <w:rsid w:val="00CC2A1C"/>
    <w:rsid w:val="00CE6B3D"/>
    <w:rsid w:val="00CF466E"/>
    <w:rsid w:val="00D04340"/>
    <w:rsid w:val="00D255F2"/>
    <w:rsid w:val="00D27420"/>
    <w:rsid w:val="00D43102"/>
    <w:rsid w:val="00D4331F"/>
    <w:rsid w:val="00D55449"/>
    <w:rsid w:val="00D61995"/>
    <w:rsid w:val="00D8418A"/>
    <w:rsid w:val="00D84254"/>
    <w:rsid w:val="00DA77A1"/>
    <w:rsid w:val="00DD35FC"/>
    <w:rsid w:val="00DE04F9"/>
    <w:rsid w:val="00DF11D3"/>
    <w:rsid w:val="00E2456A"/>
    <w:rsid w:val="00E339F2"/>
    <w:rsid w:val="00E34409"/>
    <w:rsid w:val="00E46A87"/>
    <w:rsid w:val="00E72921"/>
    <w:rsid w:val="00E76C6E"/>
    <w:rsid w:val="00E91A62"/>
    <w:rsid w:val="00E96F72"/>
    <w:rsid w:val="00EA048E"/>
    <w:rsid w:val="00EA7690"/>
    <w:rsid w:val="00EC31B2"/>
    <w:rsid w:val="00ED2606"/>
    <w:rsid w:val="00F00B77"/>
    <w:rsid w:val="00F22718"/>
    <w:rsid w:val="00F636D9"/>
    <w:rsid w:val="00F656C9"/>
    <w:rsid w:val="00F73A29"/>
    <w:rsid w:val="00F934E1"/>
    <w:rsid w:val="00FA49C4"/>
    <w:rsid w:val="00FB69D4"/>
    <w:rsid w:val="00FC7B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3B45C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E04F9"/>
    <w:pPr>
      <w:spacing w:after="200"/>
    </w:pPr>
    <w:rPr>
      <w:sz w:val="22"/>
      <w:szCs w:val="22"/>
      <w:lang w:eastAsia="en-US"/>
    </w:rPr>
  </w:style>
  <w:style w:type="paragraph" w:styleId="Heading1">
    <w:name w:val="heading 1"/>
    <w:basedOn w:val="Normal"/>
    <w:next w:val="Normal"/>
    <w:link w:val="Heading1Char"/>
    <w:uiPriority w:val="9"/>
    <w:qFormat/>
    <w:rsid w:val="003E59D4"/>
    <w:pPr>
      <w:keepNext/>
      <w:keepLines/>
      <w:spacing w:before="240" w:after="0"/>
      <w:outlineLvl w:val="0"/>
    </w:pPr>
    <w:rPr>
      <w:rFonts w:eastAsia="Times New Roman"/>
      <w:b/>
      <w:bCs/>
      <w:color w:val="365F91"/>
      <w:sz w:val="36"/>
      <w:szCs w:val="28"/>
    </w:rPr>
  </w:style>
  <w:style w:type="paragraph" w:styleId="Heading2">
    <w:name w:val="heading 2"/>
    <w:basedOn w:val="Normal"/>
    <w:next w:val="Normal"/>
    <w:link w:val="Heading2Char"/>
    <w:uiPriority w:val="9"/>
    <w:qFormat/>
    <w:rsid w:val="000C3027"/>
    <w:pPr>
      <w:keepNext/>
      <w:keepLines/>
      <w:spacing w:before="200" w:after="0"/>
      <w:outlineLvl w:val="1"/>
    </w:pPr>
    <w:rPr>
      <w:rFonts w:eastAsia="Times New Roman"/>
      <w:b/>
      <w:bCs/>
      <w:color w:val="548DD4"/>
      <w:sz w:val="32"/>
      <w:szCs w:val="26"/>
    </w:rPr>
  </w:style>
  <w:style w:type="paragraph" w:styleId="Heading3">
    <w:name w:val="heading 3"/>
    <w:basedOn w:val="Normal"/>
    <w:next w:val="Normal"/>
    <w:link w:val="Heading3Char"/>
    <w:uiPriority w:val="9"/>
    <w:qFormat/>
    <w:rsid w:val="000C3027"/>
    <w:pPr>
      <w:keepNext/>
      <w:keepLines/>
      <w:spacing w:before="200" w:after="0"/>
      <w:outlineLvl w:val="2"/>
    </w:pPr>
    <w:rPr>
      <w:rFonts w:eastAsia="Times New Roman"/>
      <w:b/>
      <w:bCs/>
      <w:color w:val="4F81B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59D4"/>
    <w:rPr>
      <w:rFonts w:eastAsia="Times New Roman"/>
      <w:b/>
      <w:bCs/>
      <w:color w:val="365F91"/>
      <w:sz w:val="36"/>
      <w:szCs w:val="28"/>
      <w:lang w:eastAsia="en-US"/>
    </w:rPr>
  </w:style>
  <w:style w:type="paragraph" w:styleId="ListParagraph">
    <w:name w:val="List Paragraph"/>
    <w:basedOn w:val="Normal"/>
    <w:uiPriority w:val="34"/>
    <w:qFormat/>
    <w:rsid w:val="00DE04F9"/>
    <w:pPr>
      <w:ind w:left="720"/>
      <w:contextualSpacing/>
    </w:pPr>
  </w:style>
  <w:style w:type="character" w:customStyle="1" w:styleId="Heading2Char">
    <w:name w:val="Heading 2 Char"/>
    <w:link w:val="Heading2"/>
    <w:uiPriority w:val="9"/>
    <w:rsid w:val="000C3027"/>
    <w:rPr>
      <w:rFonts w:ascii="Calibri" w:eastAsia="Times New Roman" w:hAnsi="Calibri" w:cs="Times New Roman"/>
      <w:b/>
      <w:bCs/>
      <w:color w:val="548DD4"/>
      <w:sz w:val="32"/>
      <w:szCs w:val="26"/>
    </w:rPr>
  </w:style>
  <w:style w:type="character" w:customStyle="1" w:styleId="Heading3Char">
    <w:name w:val="Heading 3 Char"/>
    <w:link w:val="Heading3"/>
    <w:uiPriority w:val="9"/>
    <w:rsid w:val="000C3027"/>
    <w:rPr>
      <w:rFonts w:ascii="Calibri" w:eastAsia="Times New Roman" w:hAnsi="Calibri" w:cs="Times New Roman"/>
      <w:b/>
      <w:bCs/>
      <w:color w:val="4F81BD"/>
      <w:sz w:val="28"/>
    </w:rPr>
  </w:style>
  <w:style w:type="paragraph" w:styleId="NoSpacing">
    <w:name w:val="No Spacing"/>
    <w:link w:val="NoSpacingChar"/>
    <w:uiPriority w:val="1"/>
    <w:qFormat/>
    <w:rsid w:val="00DE04F9"/>
    <w:rPr>
      <w:rFonts w:eastAsia="Times New Roman"/>
      <w:sz w:val="22"/>
      <w:szCs w:val="22"/>
      <w:lang w:val="en-US" w:eastAsia="en-US"/>
    </w:rPr>
  </w:style>
  <w:style w:type="character" w:customStyle="1" w:styleId="NoSpacingChar">
    <w:name w:val="No Spacing Char"/>
    <w:link w:val="NoSpacing"/>
    <w:uiPriority w:val="1"/>
    <w:rsid w:val="00DE04F9"/>
    <w:rPr>
      <w:rFonts w:eastAsia="Times New Roman"/>
      <w:sz w:val="22"/>
      <w:szCs w:val="22"/>
      <w:lang w:val="en-US" w:eastAsia="en-US" w:bidi="ar-SA"/>
    </w:rPr>
  </w:style>
  <w:style w:type="paragraph" w:styleId="Header">
    <w:name w:val="header"/>
    <w:basedOn w:val="Normal"/>
    <w:link w:val="HeaderChar"/>
    <w:uiPriority w:val="99"/>
    <w:unhideWhenUsed/>
    <w:rsid w:val="00DE04F9"/>
    <w:pPr>
      <w:tabs>
        <w:tab w:val="center" w:pos="4513"/>
        <w:tab w:val="right" w:pos="9026"/>
      </w:tabs>
      <w:spacing w:after="0"/>
    </w:pPr>
  </w:style>
  <w:style w:type="character" w:customStyle="1" w:styleId="HeaderChar">
    <w:name w:val="Header Char"/>
    <w:link w:val="Header"/>
    <w:uiPriority w:val="99"/>
    <w:rsid w:val="00DE04F9"/>
    <w:rPr>
      <w:rFonts w:ascii="Calibri" w:eastAsia="Calibri" w:hAnsi="Calibri" w:cs="Times New Roman"/>
    </w:rPr>
  </w:style>
  <w:style w:type="paragraph" w:styleId="Footer">
    <w:name w:val="footer"/>
    <w:basedOn w:val="Normal"/>
    <w:link w:val="FooterChar"/>
    <w:uiPriority w:val="99"/>
    <w:unhideWhenUsed/>
    <w:rsid w:val="00DE04F9"/>
    <w:pPr>
      <w:tabs>
        <w:tab w:val="center" w:pos="4513"/>
        <w:tab w:val="right" w:pos="9026"/>
      </w:tabs>
      <w:spacing w:after="0"/>
    </w:pPr>
  </w:style>
  <w:style w:type="character" w:customStyle="1" w:styleId="FooterChar">
    <w:name w:val="Footer Char"/>
    <w:link w:val="Footer"/>
    <w:uiPriority w:val="99"/>
    <w:rsid w:val="00DE04F9"/>
    <w:rPr>
      <w:rFonts w:ascii="Calibri" w:eastAsia="Calibri" w:hAnsi="Calibri" w:cs="Times New Roman"/>
    </w:rPr>
  </w:style>
  <w:style w:type="paragraph" w:styleId="TOCHeading">
    <w:name w:val="TOC Heading"/>
    <w:basedOn w:val="Heading1"/>
    <w:next w:val="Normal"/>
    <w:uiPriority w:val="39"/>
    <w:qFormat/>
    <w:rsid w:val="00DE04F9"/>
    <w:pPr>
      <w:spacing w:line="276" w:lineRule="auto"/>
      <w:outlineLvl w:val="9"/>
    </w:pPr>
    <w:rPr>
      <w:rFonts w:ascii="Cambria" w:hAnsi="Cambria"/>
      <w:sz w:val="28"/>
      <w:lang w:val="en-US"/>
    </w:rPr>
  </w:style>
  <w:style w:type="paragraph" w:styleId="TOC1">
    <w:name w:val="toc 1"/>
    <w:basedOn w:val="Normal"/>
    <w:next w:val="Normal"/>
    <w:autoRedefine/>
    <w:uiPriority w:val="39"/>
    <w:unhideWhenUsed/>
    <w:rsid w:val="00DE04F9"/>
    <w:pPr>
      <w:spacing w:after="100"/>
    </w:pPr>
  </w:style>
  <w:style w:type="paragraph" w:styleId="TOC2">
    <w:name w:val="toc 2"/>
    <w:basedOn w:val="Normal"/>
    <w:next w:val="Normal"/>
    <w:autoRedefine/>
    <w:uiPriority w:val="39"/>
    <w:unhideWhenUsed/>
    <w:rsid w:val="00DE04F9"/>
    <w:pPr>
      <w:spacing w:after="100"/>
      <w:ind w:left="220"/>
    </w:pPr>
  </w:style>
  <w:style w:type="paragraph" w:styleId="TOC3">
    <w:name w:val="toc 3"/>
    <w:basedOn w:val="Normal"/>
    <w:next w:val="Normal"/>
    <w:autoRedefine/>
    <w:uiPriority w:val="39"/>
    <w:unhideWhenUsed/>
    <w:rsid w:val="00DE04F9"/>
    <w:pPr>
      <w:spacing w:after="100"/>
      <w:ind w:left="440"/>
    </w:pPr>
  </w:style>
  <w:style w:type="character" w:styleId="Hyperlink">
    <w:name w:val="Hyperlink"/>
    <w:uiPriority w:val="99"/>
    <w:unhideWhenUsed/>
    <w:rsid w:val="00DE04F9"/>
    <w:rPr>
      <w:color w:val="0000FF"/>
      <w:u w:val="single"/>
    </w:rPr>
  </w:style>
  <w:style w:type="paragraph" w:styleId="BalloonText">
    <w:name w:val="Balloon Text"/>
    <w:basedOn w:val="Normal"/>
    <w:link w:val="BalloonTextChar"/>
    <w:uiPriority w:val="99"/>
    <w:semiHidden/>
    <w:unhideWhenUsed/>
    <w:rsid w:val="00DE04F9"/>
    <w:pPr>
      <w:spacing w:after="0"/>
    </w:pPr>
    <w:rPr>
      <w:rFonts w:ascii="Tahoma" w:hAnsi="Tahoma" w:cs="Tahoma"/>
      <w:sz w:val="16"/>
      <w:szCs w:val="16"/>
    </w:rPr>
  </w:style>
  <w:style w:type="character" w:customStyle="1" w:styleId="BalloonTextChar">
    <w:name w:val="Balloon Text Char"/>
    <w:link w:val="BalloonText"/>
    <w:uiPriority w:val="99"/>
    <w:semiHidden/>
    <w:rsid w:val="00DE04F9"/>
    <w:rPr>
      <w:rFonts w:ascii="Tahoma" w:eastAsia="Calibri" w:hAnsi="Tahoma" w:cs="Tahoma"/>
      <w:sz w:val="16"/>
      <w:szCs w:val="16"/>
    </w:rPr>
  </w:style>
  <w:style w:type="paragraph" w:styleId="NormalWeb">
    <w:name w:val="Normal (Web)"/>
    <w:basedOn w:val="Normal"/>
    <w:uiPriority w:val="99"/>
    <w:semiHidden/>
    <w:unhideWhenUsed/>
    <w:rsid w:val="00204615"/>
    <w:pPr>
      <w:spacing w:before="150" w:after="150"/>
    </w:pPr>
    <w:rPr>
      <w:rFonts w:ascii="Trebuchet MS" w:eastAsia="Times New Roman" w:hAnsi="Trebuchet MS"/>
      <w:sz w:val="24"/>
      <w:szCs w:val="24"/>
      <w:lang w:eastAsia="en-AU"/>
    </w:rPr>
  </w:style>
  <w:style w:type="character" w:styleId="Strong">
    <w:name w:val="Strong"/>
    <w:uiPriority w:val="22"/>
    <w:qFormat/>
    <w:rsid w:val="009E3762"/>
    <w:rPr>
      <w:b/>
      <w:bCs/>
    </w:rPr>
  </w:style>
  <w:style w:type="table" w:styleId="TableGrid">
    <w:name w:val="Table Grid"/>
    <w:basedOn w:val="TableNormal"/>
    <w:uiPriority w:val="59"/>
    <w:rsid w:val="00786B0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E96F72"/>
    <w:rPr>
      <w:i/>
      <w:iCs/>
    </w:rPr>
  </w:style>
  <w:style w:type="character" w:customStyle="1" w:styleId="a">
    <w:name w:val="a"/>
    <w:basedOn w:val="DefaultParagraphFont"/>
    <w:rsid w:val="00E96F72"/>
  </w:style>
  <w:style w:type="character" w:styleId="CommentReference">
    <w:name w:val="annotation reference"/>
    <w:uiPriority w:val="99"/>
    <w:semiHidden/>
    <w:unhideWhenUsed/>
    <w:rsid w:val="00DA77A1"/>
    <w:rPr>
      <w:sz w:val="16"/>
      <w:szCs w:val="16"/>
    </w:rPr>
  </w:style>
  <w:style w:type="paragraph" w:styleId="CommentText">
    <w:name w:val="annotation text"/>
    <w:basedOn w:val="Normal"/>
    <w:link w:val="CommentTextChar"/>
    <w:uiPriority w:val="99"/>
    <w:semiHidden/>
    <w:unhideWhenUsed/>
    <w:rsid w:val="00DA77A1"/>
    <w:rPr>
      <w:sz w:val="20"/>
      <w:szCs w:val="20"/>
    </w:rPr>
  </w:style>
  <w:style w:type="character" w:customStyle="1" w:styleId="CommentTextChar">
    <w:name w:val="Comment Text Char"/>
    <w:link w:val="CommentText"/>
    <w:uiPriority w:val="99"/>
    <w:semiHidden/>
    <w:rsid w:val="00DA77A1"/>
    <w:rPr>
      <w:lang w:eastAsia="en-US"/>
    </w:rPr>
  </w:style>
  <w:style w:type="paragraph" w:styleId="CommentSubject">
    <w:name w:val="annotation subject"/>
    <w:basedOn w:val="CommentText"/>
    <w:next w:val="CommentText"/>
    <w:link w:val="CommentSubjectChar"/>
    <w:uiPriority w:val="99"/>
    <w:semiHidden/>
    <w:unhideWhenUsed/>
    <w:rsid w:val="00DA77A1"/>
    <w:rPr>
      <w:b/>
      <w:bCs/>
    </w:rPr>
  </w:style>
  <w:style w:type="character" w:customStyle="1" w:styleId="CommentSubjectChar">
    <w:name w:val="Comment Subject Char"/>
    <w:link w:val="CommentSubject"/>
    <w:uiPriority w:val="99"/>
    <w:semiHidden/>
    <w:rsid w:val="00DA77A1"/>
    <w:rPr>
      <w:b/>
      <w:bCs/>
      <w:lang w:eastAsia="en-US"/>
    </w:rPr>
  </w:style>
  <w:style w:type="paragraph" w:styleId="Bibliography">
    <w:name w:val="Bibliography"/>
    <w:basedOn w:val="Normal"/>
    <w:next w:val="Normal"/>
    <w:uiPriority w:val="37"/>
    <w:unhideWhenUsed/>
    <w:rsid w:val="00FB69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E04F9"/>
    <w:pPr>
      <w:spacing w:after="200"/>
    </w:pPr>
    <w:rPr>
      <w:sz w:val="22"/>
      <w:szCs w:val="22"/>
      <w:lang w:eastAsia="en-US"/>
    </w:rPr>
  </w:style>
  <w:style w:type="paragraph" w:styleId="Heading1">
    <w:name w:val="heading 1"/>
    <w:basedOn w:val="Normal"/>
    <w:next w:val="Normal"/>
    <w:link w:val="Heading1Char"/>
    <w:uiPriority w:val="9"/>
    <w:qFormat/>
    <w:rsid w:val="003E59D4"/>
    <w:pPr>
      <w:keepNext/>
      <w:keepLines/>
      <w:spacing w:before="240" w:after="0"/>
      <w:outlineLvl w:val="0"/>
    </w:pPr>
    <w:rPr>
      <w:rFonts w:eastAsia="Times New Roman"/>
      <w:b/>
      <w:bCs/>
      <w:color w:val="365F91"/>
      <w:sz w:val="36"/>
      <w:szCs w:val="28"/>
    </w:rPr>
  </w:style>
  <w:style w:type="paragraph" w:styleId="Heading2">
    <w:name w:val="heading 2"/>
    <w:basedOn w:val="Normal"/>
    <w:next w:val="Normal"/>
    <w:link w:val="Heading2Char"/>
    <w:uiPriority w:val="9"/>
    <w:qFormat/>
    <w:rsid w:val="000C3027"/>
    <w:pPr>
      <w:keepNext/>
      <w:keepLines/>
      <w:spacing w:before="200" w:after="0"/>
      <w:outlineLvl w:val="1"/>
    </w:pPr>
    <w:rPr>
      <w:rFonts w:eastAsia="Times New Roman"/>
      <w:b/>
      <w:bCs/>
      <w:color w:val="548DD4"/>
      <w:sz w:val="32"/>
      <w:szCs w:val="26"/>
    </w:rPr>
  </w:style>
  <w:style w:type="paragraph" w:styleId="Heading3">
    <w:name w:val="heading 3"/>
    <w:basedOn w:val="Normal"/>
    <w:next w:val="Normal"/>
    <w:link w:val="Heading3Char"/>
    <w:uiPriority w:val="9"/>
    <w:qFormat/>
    <w:rsid w:val="000C3027"/>
    <w:pPr>
      <w:keepNext/>
      <w:keepLines/>
      <w:spacing w:before="200" w:after="0"/>
      <w:outlineLvl w:val="2"/>
    </w:pPr>
    <w:rPr>
      <w:rFonts w:eastAsia="Times New Roman"/>
      <w:b/>
      <w:bCs/>
      <w:color w:val="4F81B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59D4"/>
    <w:rPr>
      <w:rFonts w:eastAsia="Times New Roman"/>
      <w:b/>
      <w:bCs/>
      <w:color w:val="365F91"/>
      <w:sz w:val="36"/>
      <w:szCs w:val="28"/>
      <w:lang w:eastAsia="en-US"/>
    </w:rPr>
  </w:style>
  <w:style w:type="paragraph" w:styleId="ListParagraph">
    <w:name w:val="List Paragraph"/>
    <w:basedOn w:val="Normal"/>
    <w:uiPriority w:val="34"/>
    <w:qFormat/>
    <w:rsid w:val="00DE04F9"/>
    <w:pPr>
      <w:ind w:left="720"/>
      <w:contextualSpacing/>
    </w:pPr>
  </w:style>
  <w:style w:type="character" w:customStyle="1" w:styleId="Heading2Char">
    <w:name w:val="Heading 2 Char"/>
    <w:link w:val="Heading2"/>
    <w:uiPriority w:val="9"/>
    <w:rsid w:val="000C3027"/>
    <w:rPr>
      <w:rFonts w:ascii="Calibri" w:eastAsia="Times New Roman" w:hAnsi="Calibri" w:cs="Times New Roman"/>
      <w:b/>
      <w:bCs/>
      <w:color w:val="548DD4"/>
      <w:sz w:val="32"/>
      <w:szCs w:val="26"/>
    </w:rPr>
  </w:style>
  <w:style w:type="character" w:customStyle="1" w:styleId="Heading3Char">
    <w:name w:val="Heading 3 Char"/>
    <w:link w:val="Heading3"/>
    <w:uiPriority w:val="9"/>
    <w:rsid w:val="000C3027"/>
    <w:rPr>
      <w:rFonts w:ascii="Calibri" w:eastAsia="Times New Roman" w:hAnsi="Calibri" w:cs="Times New Roman"/>
      <w:b/>
      <w:bCs/>
      <w:color w:val="4F81BD"/>
      <w:sz w:val="28"/>
    </w:rPr>
  </w:style>
  <w:style w:type="paragraph" w:styleId="NoSpacing">
    <w:name w:val="No Spacing"/>
    <w:link w:val="NoSpacingChar"/>
    <w:uiPriority w:val="1"/>
    <w:qFormat/>
    <w:rsid w:val="00DE04F9"/>
    <w:rPr>
      <w:rFonts w:eastAsia="Times New Roman"/>
      <w:sz w:val="22"/>
      <w:szCs w:val="22"/>
      <w:lang w:val="en-US" w:eastAsia="en-US"/>
    </w:rPr>
  </w:style>
  <w:style w:type="character" w:customStyle="1" w:styleId="NoSpacingChar">
    <w:name w:val="No Spacing Char"/>
    <w:link w:val="NoSpacing"/>
    <w:uiPriority w:val="1"/>
    <w:rsid w:val="00DE04F9"/>
    <w:rPr>
      <w:rFonts w:eastAsia="Times New Roman"/>
      <w:sz w:val="22"/>
      <w:szCs w:val="22"/>
      <w:lang w:val="en-US" w:eastAsia="en-US" w:bidi="ar-SA"/>
    </w:rPr>
  </w:style>
  <w:style w:type="paragraph" w:styleId="Header">
    <w:name w:val="header"/>
    <w:basedOn w:val="Normal"/>
    <w:link w:val="HeaderChar"/>
    <w:uiPriority w:val="99"/>
    <w:unhideWhenUsed/>
    <w:rsid w:val="00DE04F9"/>
    <w:pPr>
      <w:tabs>
        <w:tab w:val="center" w:pos="4513"/>
        <w:tab w:val="right" w:pos="9026"/>
      </w:tabs>
      <w:spacing w:after="0"/>
    </w:pPr>
  </w:style>
  <w:style w:type="character" w:customStyle="1" w:styleId="HeaderChar">
    <w:name w:val="Header Char"/>
    <w:link w:val="Header"/>
    <w:uiPriority w:val="99"/>
    <w:rsid w:val="00DE04F9"/>
    <w:rPr>
      <w:rFonts w:ascii="Calibri" w:eastAsia="Calibri" w:hAnsi="Calibri" w:cs="Times New Roman"/>
    </w:rPr>
  </w:style>
  <w:style w:type="paragraph" w:styleId="Footer">
    <w:name w:val="footer"/>
    <w:basedOn w:val="Normal"/>
    <w:link w:val="FooterChar"/>
    <w:uiPriority w:val="99"/>
    <w:unhideWhenUsed/>
    <w:rsid w:val="00DE04F9"/>
    <w:pPr>
      <w:tabs>
        <w:tab w:val="center" w:pos="4513"/>
        <w:tab w:val="right" w:pos="9026"/>
      </w:tabs>
      <w:spacing w:after="0"/>
    </w:pPr>
  </w:style>
  <w:style w:type="character" w:customStyle="1" w:styleId="FooterChar">
    <w:name w:val="Footer Char"/>
    <w:link w:val="Footer"/>
    <w:uiPriority w:val="99"/>
    <w:rsid w:val="00DE04F9"/>
    <w:rPr>
      <w:rFonts w:ascii="Calibri" w:eastAsia="Calibri" w:hAnsi="Calibri" w:cs="Times New Roman"/>
    </w:rPr>
  </w:style>
  <w:style w:type="paragraph" w:styleId="TOCHeading">
    <w:name w:val="TOC Heading"/>
    <w:basedOn w:val="Heading1"/>
    <w:next w:val="Normal"/>
    <w:uiPriority w:val="39"/>
    <w:qFormat/>
    <w:rsid w:val="00DE04F9"/>
    <w:pPr>
      <w:spacing w:line="276" w:lineRule="auto"/>
      <w:outlineLvl w:val="9"/>
    </w:pPr>
    <w:rPr>
      <w:rFonts w:ascii="Cambria" w:hAnsi="Cambria"/>
      <w:sz w:val="28"/>
      <w:lang w:val="en-US"/>
    </w:rPr>
  </w:style>
  <w:style w:type="paragraph" w:styleId="TOC1">
    <w:name w:val="toc 1"/>
    <w:basedOn w:val="Normal"/>
    <w:next w:val="Normal"/>
    <w:autoRedefine/>
    <w:uiPriority w:val="39"/>
    <w:unhideWhenUsed/>
    <w:rsid w:val="00DE04F9"/>
    <w:pPr>
      <w:spacing w:after="100"/>
    </w:pPr>
  </w:style>
  <w:style w:type="paragraph" w:styleId="TOC2">
    <w:name w:val="toc 2"/>
    <w:basedOn w:val="Normal"/>
    <w:next w:val="Normal"/>
    <w:autoRedefine/>
    <w:uiPriority w:val="39"/>
    <w:unhideWhenUsed/>
    <w:rsid w:val="00DE04F9"/>
    <w:pPr>
      <w:spacing w:after="100"/>
      <w:ind w:left="220"/>
    </w:pPr>
  </w:style>
  <w:style w:type="paragraph" w:styleId="TOC3">
    <w:name w:val="toc 3"/>
    <w:basedOn w:val="Normal"/>
    <w:next w:val="Normal"/>
    <w:autoRedefine/>
    <w:uiPriority w:val="39"/>
    <w:unhideWhenUsed/>
    <w:rsid w:val="00DE04F9"/>
    <w:pPr>
      <w:spacing w:after="100"/>
      <w:ind w:left="440"/>
    </w:pPr>
  </w:style>
  <w:style w:type="character" w:styleId="Hyperlink">
    <w:name w:val="Hyperlink"/>
    <w:uiPriority w:val="99"/>
    <w:unhideWhenUsed/>
    <w:rsid w:val="00DE04F9"/>
    <w:rPr>
      <w:color w:val="0000FF"/>
      <w:u w:val="single"/>
    </w:rPr>
  </w:style>
  <w:style w:type="paragraph" w:styleId="BalloonText">
    <w:name w:val="Balloon Text"/>
    <w:basedOn w:val="Normal"/>
    <w:link w:val="BalloonTextChar"/>
    <w:uiPriority w:val="99"/>
    <w:semiHidden/>
    <w:unhideWhenUsed/>
    <w:rsid w:val="00DE04F9"/>
    <w:pPr>
      <w:spacing w:after="0"/>
    </w:pPr>
    <w:rPr>
      <w:rFonts w:ascii="Tahoma" w:hAnsi="Tahoma" w:cs="Tahoma"/>
      <w:sz w:val="16"/>
      <w:szCs w:val="16"/>
    </w:rPr>
  </w:style>
  <w:style w:type="character" w:customStyle="1" w:styleId="BalloonTextChar">
    <w:name w:val="Balloon Text Char"/>
    <w:link w:val="BalloonText"/>
    <w:uiPriority w:val="99"/>
    <w:semiHidden/>
    <w:rsid w:val="00DE04F9"/>
    <w:rPr>
      <w:rFonts w:ascii="Tahoma" w:eastAsia="Calibri" w:hAnsi="Tahoma" w:cs="Tahoma"/>
      <w:sz w:val="16"/>
      <w:szCs w:val="16"/>
    </w:rPr>
  </w:style>
  <w:style w:type="paragraph" w:styleId="NormalWeb">
    <w:name w:val="Normal (Web)"/>
    <w:basedOn w:val="Normal"/>
    <w:uiPriority w:val="99"/>
    <w:semiHidden/>
    <w:unhideWhenUsed/>
    <w:rsid w:val="00204615"/>
    <w:pPr>
      <w:spacing w:before="150" w:after="150"/>
    </w:pPr>
    <w:rPr>
      <w:rFonts w:ascii="Trebuchet MS" w:eastAsia="Times New Roman" w:hAnsi="Trebuchet MS"/>
      <w:sz w:val="24"/>
      <w:szCs w:val="24"/>
      <w:lang w:eastAsia="en-AU"/>
    </w:rPr>
  </w:style>
  <w:style w:type="character" w:styleId="Strong">
    <w:name w:val="Strong"/>
    <w:uiPriority w:val="22"/>
    <w:qFormat/>
    <w:rsid w:val="009E3762"/>
    <w:rPr>
      <w:b/>
      <w:bCs/>
    </w:rPr>
  </w:style>
  <w:style w:type="table" w:styleId="TableGrid">
    <w:name w:val="Table Grid"/>
    <w:basedOn w:val="TableNormal"/>
    <w:uiPriority w:val="59"/>
    <w:rsid w:val="00786B0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E96F72"/>
    <w:rPr>
      <w:i/>
      <w:iCs/>
    </w:rPr>
  </w:style>
  <w:style w:type="character" w:customStyle="1" w:styleId="a">
    <w:name w:val="a"/>
    <w:basedOn w:val="DefaultParagraphFont"/>
    <w:rsid w:val="00E96F72"/>
  </w:style>
  <w:style w:type="character" w:styleId="CommentReference">
    <w:name w:val="annotation reference"/>
    <w:uiPriority w:val="99"/>
    <w:semiHidden/>
    <w:unhideWhenUsed/>
    <w:rsid w:val="00DA77A1"/>
    <w:rPr>
      <w:sz w:val="16"/>
      <w:szCs w:val="16"/>
    </w:rPr>
  </w:style>
  <w:style w:type="paragraph" w:styleId="CommentText">
    <w:name w:val="annotation text"/>
    <w:basedOn w:val="Normal"/>
    <w:link w:val="CommentTextChar"/>
    <w:uiPriority w:val="99"/>
    <w:semiHidden/>
    <w:unhideWhenUsed/>
    <w:rsid w:val="00DA77A1"/>
    <w:rPr>
      <w:sz w:val="20"/>
      <w:szCs w:val="20"/>
    </w:rPr>
  </w:style>
  <w:style w:type="character" w:customStyle="1" w:styleId="CommentTextChar">
    <w:name w:val="Comment Text Char"/>
    <w:link w:val="CommentText"/>
    <w:uiPriority w:val="99"/>
    <w:semiHidden/>
    <w:rsid w:val="00DA77A1"/>
    <w:rPr>
      <w:lang w:eastAsia="en-US"/>
    </w:rPr>
  </w:style>
  <w:style w:type="paragraph" w:styleId="CommentSubject">
    <w:name w:val="annotation subject"/>
    <w:basedOn w:val="CommentText"/>
    <w:next w:val="CommentText"/>
    <w:link w:val="CommentSubjectChar"/>
    <w:uiPriority w:val="99"/>
    <w:semiHidden/>
    <w:unhideWhenUsed/>
    <w:rsid w:val="00DA77A1"/>
    <w:rPr>
      <w:b/>
      <w:bCs/>
    </w:rPr>
  </w:style>
  <w:style w:type="character" w:customStyle="1" w:styleId="CommentSubjectChar">
    <w:name w:val="Comment Subject Char"/>
    <w:link w:val="CommentSubject"/>
    <w:uiPriority w:val="99"/>
    <w:semiHidden/>
    <w:rsid w:val="00DA77A1"/>
    <w:rPr>
      <w:b/>
      <w:bCs/>
      <w:lang w:eastAsia="en-US"/>
    </w:rPr>
  </w:style>
  <w:style w:type="paragraph" w:styleId="Bibliography">
    <w:name w:val="Bibliography"/>
    <w:basedOn w:val="Normal"/>
    <w:next w:val="Normal"/>
    <w:uiPriority w:val="37"/>
    <w:unhideWhenUsed/>
    <w:rsid w:val="00FB6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042893">
      <w:bodyDiv w:val="1"/>
      <w:marLeft w:val="0"/>
      <w:marRight w:val="0"/>
      <w:marTop w:val="0"/>
      <w:marBottom w:val="0"/>
      <w:divBdr>
        <w:top w:val="none" w:sz="0" w:space="0" w:color="auto"/>
        <w:left w:val="none" w:sz="0" w:space="0" w:color="auto"/>
        <w:bottom w:val="none" w:sz="0" w:space="0" w:color="auto"/>
        <w:right w:val="none" w:sz="0" w:space="0" w:color="auto"/>
      </w:divBdr>
      <w:divsChild>
        <w:div w:id="1206529962">
          <w:marLeft w:val="0"/>
          <w:marRight w:val="0"/>
          <w:marTop w:val="0"/>
          <w:marBottom w:val="0"/>
          <w:divBdr>
            <w:top w:val="none" w:sz="0" w:space="0" w:color="auto"/>
            <w:left w:val="none" w:sz="0" w:space="0" w:color="auto"/>
            <w:bottom w:val="none" w:sz="0" w:space="0" w:color="auto"/>
            <w:right w:val="none" w:sz="0" w:space="0" w:color="auto"/>
          </w:divBdr>
          <w:divsChild>
            <w:div w:id="324939524">
              <w:marLeft w:val="0"/>
              <w:marRight w:val="0"/>
              <w:marTop w:val="0"/>
              <w:marBottom w:val="0"/>
              <w:divBdr>
                <w:top w:val="none" w:sz="0" w:space="0" w:color="auto"/>
                <w:left w:val="none" w:sz="0" w:space="0" w:color="auto"/>
                <w:bottom w:val="none" w:sz="0" w:space="0" w:color="auto"/>
                <w:right w:val="none" w:sz="0" w:space="0" w:color="auto"/>
              </w:divBdr>
              <w:divsChild>
                <w:div w:id="1849557213">
                  <w:marLeft w:val="0"/>
                  <w:marRight w:val="0"/>
                  <w:marTop w:val="0"/>
                  <w:marBottom w:val="0"/>
                  <w:divBdr>
                    <w:top w:val="none" w:sz="0" w:space="0" w:color="auto"/>
                    <w:left w:val="single" w:sz="6" w:space="0" w:color="999999"/>
                    <w:bottom w:val="none" w:sz="0" w:space="0" w:color="auto"/>
                    <w:right w:val="single" w:sz="6" w:space="0" w:color="999999"/>
                  </w:divBdr>
                  <w:divsChild>
                    <w:div w:id="1839154924">
                      <w:marLeft w:val="0"/>
                      <w:marRight w:val="0"/>
                      <w:marTop w:val="0"/>
                      <w:marBottom w:val="0"/>
                      <w:divBdr>
                        <w:top w:val="none" w:sz="0" w:space="0" w:color="auto"/>
                        <w:left w:val="none" w:sz="0" w:space="0" w:color="auto"/>
                        <w:bottom w:val="none" w:sz="0" w:space="0" w:color="auto"/>
                        <w:right w:val="none" w:sz="0" w:space="0" w:color="auto"/>
                      </w:divBdr>
                      <w:divsChild>
                        <w:div w:id="1589390228">
                          <w:marLeft w:val="0"/>
                          <w:marRight w:val="0"/>
                          <w:marTop w:val="0"/>
                          <w:marBottom w:val="0"/>
                          <w:divBdr>
                            <w:top w:val="none" w:sz="0" w:space="0" w:color="auto"/>
                            <w:left w:val="none" w:sz="0" w:space="0" w:color="auto"/>
                            <w:bottom w:val="none" w:sz="0" w:space="0" w:color="auto"/>
                            <w:right w:val="none" w:sz="0" w:space="0" w:color="auto"/>
                          </w:divBdr>
                          <w:divsChild>
                            <w:div w:id="1756516196">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727412">
      <w:bodyDiv w:val="1"/>
      <w:marLeft w:val="0"/>
      <w:marRight w:val="0"/>
      <w:marTop w:val="0"/>
      <w:marBottom w:val="0"/>
      <w:divBdr>
        <w:top w:val="none" w:sz="0" w:space="0" w:color="auto"/>
        <w:left w:val="none" w:sz="0" w:space="0" w:color="auto"/>
        <w:bottom w:val="none" w:sz="0" w:space="0" w:color="auto"/>
        <w:right w:val="none" w:sz="0" w:space="0" w:color="auto"/>
      </w:divBdr>
      <w:divsChild>
        <w:div w:id="686372875">
          <w:marLeft w:val="0"/>
          <w:marRight w:val="0"/>
          <w:marTop w:val="0"/>
          <w:marBottom w:val="0"/>
          <w:divBdr>
            <w:top w:val="none" w:sz="0" w:space="0" w:color="auto"/>
            <w:left w:val="none" w:sz="0" w:space="0" w:color="auto"/>
            <w:bottom w:val="none" w:sz="0" w:space="0" w:color="auto"/>
            <w:right w:val="none" w:sz="0" w:space="0" w:color="auto"/>
          </w:divBdr>
          <w:divsChild>
            <w:div w:id="98061829">
              <w:marLeft w:val="0"/>
              <w:marRight w:val="0"/>
              <w:marTop w:val="0"/>
              <w:marBottom w:val="0"/>
              <w:divBdr>
                <w:top w:val="none" w:sz="0" w:space="0" w:color="auto"/>
                <w:left w:val="none" w:sz="0" w:space="0" w:color="auto"/>
                <w:bottom w:val="none" w:sz="0" w:space="0" w:color="auto"/>
                <w:right w:val="none" w:sz="0" w:space="0" w:color="auto"/>
              </w:divBdr>
              <w:divsChild>
                <w:div w:id="18090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103499">
      <w:bodyDiv w:val="1"/>
      <w:marLeft w:val="0"/>
      <w:marRight w:val="0"/>
      <w:marTop w:val="0"/>
      <w:marBottom w:val="0"/>
      <w:divBdr>
        <w:top w:val="none" w:sz="0" w:space="0" w:color="auto"/>
        <w:left w:val="none" w:sz="0" w:space="0" w:color="auto"/>
        <w:bottom w:val="none" w:sz="0" w:space="0" w:color="auto"/>
        <w:right w:val="none" w:sz="0" w:space="0" w:color="auto"/>
      </w:divBdr>
      <w:divsChild>
        <w:div w:id="597295629">
          <w:marLeft w:val="0"/>
          <w:marRight w:val="0"/>
          <w:marTop w:val="0"/>
          <w:marBottom w:val="0"/>
          <w:divBdr>
            <w:top w:val="none" w:sz="0" w:space="0" w:color="auto"/>
            <w:left w:val="none" w:sz="0" w:space="0" w:color="auto"/>
            <w:bottom w:val="none" w:sz="0" w:space="0" w:color="auto"/>
            <w:right w:val="none" w:sz="0" w:space="0" w:color="auto"/>
          </w:divBdr>
          <w:divsChild>
            <w:div w:id="1719743529">
              <w:marLeft w:val="0"/>
              <w:marRight w:val="300"/>
              <w:marTop w:val="0"/>
              <w:marBottom w:val="0"/>
              <w:divBdr>
                <w:top w:val="none" w:sz="0" w:space="0" w:color="auto"/>
                <w:left w:val="none" w:sz="0" w:space="0" w:color="auto"/>
                <w:bottom w:val="none" w:sz="0" w:space="0" w:color="auto"/>
                <w:right w:val="none" w:sz="0" w:space="0" w:color="auto"/>
              </w:divBdr>
              <w:divsChild>
                <w:div w:id="5518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60.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0.emf"/><Relationship Id="rId17" Type="http://schemas.openxmlformats.org/officeDocument/2006/relationships/hyperlink" Target="http://en.wikipedia.org/wiki/File:Australia-Map-VIC-LGA-Strathbogie.png" TargetMode="External"/><Relationship Id="rId25" Type="http://schemas.openxmlformats.org/officeDocument/2006/relationships/image" Target="media/image11.jpe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jpe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yperlink" Target="http://en.wikipedia.org/wiki/File:Australia-Map-VIC-LGA-Strathbogie.png" TargetMode="External"/><Relationship Id="rId23" Type="http://schemas.openxmlformats.org/officeDocument/2006/relationships/image" Target="media/image9.jpeg"/><Relationship Id="rId28" Type="http://schemas.openxmlformats.org/officeDocument/2006/relationships/image" Target="media/image13.emf"/><Relationship Id="rId10" Type="http://schemas.openxmlformats.org/officeDocument/2006/relationships/image" Target="media/image2.emf"/><Relationship Id="rId19" Type="http://schemas.openxmlformats.org/officeDocument/2006/relationships/image" Target="media/image7.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8.emf"/><Relationship Id="rId27" Type="http://schemas.openxmlformats.org/officeDocument/2006/relationships/chart" Target="charts/chart2.xml"/><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emf"/><Relationship Id="rId2" Type="http://schemas.openxmlformats.org/officeDocument/2006/relationships/image" Target="media/image16.emf"/><Relationship Id="rId1" Type="http://schemas.openxmlformats.org/officeDocument/2006/relationships/image" Target="media/image15.emf"/><Relationship Id="rId4"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Strathbogie Shire: Past and projected population</a:t>
            </a:r>
          </a:p>
        </c:rich>
      </c:tx>
      <c:overlay val="0"/>
    </c:title>
    <c:autoTitleDeleted val="0"/>
    <c:plotArea>
      <c:layout/>
      <c:barChart>
        <c:barDir val="col"/>
        <c:grouping val="clustered"/>
        <c:varyColors val="0"/>
        <c:ser>
          <c:idx val="0"/>
          <c:order val="0"/>
          <c:tx>
            <c:strRef>
              <c:f>Sheet1!$B$1</c:f>
              <c:strCache>
                <c:ptCount val="1"/>
                <c:pt idx="0">
                  <c:v>Strathbogie Shire: Past and projected population</c:v>
                </c:pt>
              </c:strCache>
            </c:strRef>
          </c:tx>
          <c:invertIfNegative val="0"/>
          <c:cat>
            <c:numRef>
              <c:f>Sheet1!$A$2:$A$6</c:f>
              <c:numCache>
                <c:formatCode>General</c:formatCode>
                <c:ptCount val="5"/>
                <c:pt idx="0">
                  <c:v>2001</c:v>
                </c:pt>
                <c:pt idx="1">
                  <c:v>2006</c:v>
                </c:pt>
                <c:pt idx="2">
                  <c:v>2011</c:v>
                </c:pt>
                <c:pt idx="3">
                  <c:v>2021</c:v>
                </c:pt>
                <c:pt idx="4">
                  <c:v>2031</c:v>
                </c:pt>
              </c:numCache>
            </c:numRef>
          </c:cat>
          <c:val>
            <c:numRef>
              <c:f>Sheet1!$B$2:$B$6</c:f>
              <c:numCache>
                <c:formatCode>General</c:formatCode>
                <c:ptCount val="5"/>
                <c:pt idx="0">
                  <c:v>9648</c:v>
                </c:pt>
                <c:pt idx="1">
                  <c:v>9798</c:v>
                </c:pt>
                <c:pt idx="2">
                  <c:v>10018</c:v>
                </c:pt>
                <c:pt idx="3">
                  <c:v>10420</c:v>
                </c:pt>
                <c:pt idx="4">
                  <c:v>10877</c:v>
                </c:pt>
              </c:numCache>
            </c:numRef>
          </c:val>
        </c:ser>
        <c:dLbls>
          <c:showLegendKey val="0"/>
          <c:showVal val="0"/>
          <c:showCatName val="0"/>
          <c:showSerName val="0"/>
          <c:showPercent val="0"/>
          <c:showBubbleSize val="0"/>
        </c:dLbls>
        <c:gapWidth val="150"/>
        <c:axId val="150782720"/>
        <c:axId val="150784256"/>
      </c:barChart>
      <c:catAx>
        <c:axId val="150782720"/>
        <c:scaling>
          <c:orientation val="minMax"/>
        </c:scaling>
        <c:delete val="0"/>
        <c:axPos val="b"/>
        <c:numFmt formatCode="General" sourceLinked="1"/>
        <c:majorTickMark val="out"/>
        <c:minorTickMark val="none"/>
        <c:tickLblPos val="nextTo"/>
        <c:crossAx val="150784256"/>
        <c:crosses val="autoZero"/>
        <c:auto val="1"/>
        <c:lblAlgn val="ctr"/>
        <c:lblOffset val="100"/>
        <c:noMultiLvlLbl val="0"/>
      </c:catAx>
      <c:valAx>
        <c:axId val="150784256"/>
        <c:scaling>
          <c:orientation val="minMax"/>
        </c:scaling>
        <c:delete val="0"/>
        <c:axPos val="l"/>
        <c:majorGridlines/>
        <c:numFmt formatCode="General" sourceLinked="1"/>
        <c:majorTickMark val="out"/>
        <c:minorTickMark val="none"/>
        <c:tickLblPos val="nextTo"/>
        <c:crossAx val="15078272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AU">
                <a:solidFill>
                  <a:schemeClr val="accent3">
                    <a:lumMod val="50000"/>
                  </a:schemeClr>
                </a:solidFill>
              </a:rPr>
              <a:t>Population</a:t>
            </a:r>
            <a:r>
              <a:rPr lang="en-AU" baseline="0">
                <a:solidFill>
                  <a:schemeClr val="accent3">
                    <a:lumMod val="50000"/>
                  </a:schemeClr>
                </a:solidFill>
              </a:rPr>
              <a:t> by age group</a:t>
            </a:r>
            <a:endParaRPr lang="en-AU">
              <a:solidFill>
                <a:schemeClr val="accent3">
                  <a:lumMod val="50000"/>
                </a:schemeClr>
              </a:solidFill>
            </a:endParaRPr>
          </a:p>
        </c:rich>
      </c:tx>
      <c:overlay val="0"/>
    </c:title>
    <c:autoTitleDeleted val="0"/>
    <c:plotArea>
      <c:layout/>
      <c:barChart>
        <c:barDir val="col"/>
        <c:grouping val="clustered"/>
        <c:varyColors val="0"/>
        <c:ser>
          <c:idx val="0"/>
          <c:order val="0"/>
          <c:tx>
            <c:strRef>
              <c:f>Sheet1!$B$1</c:f>
              <c:strCache>
                <c:ptCount val="1"/>
                <c:pt idx="0">
                  <c:v>2011</c:v>
                </c:pt>
              </c:strCache>
            </c:strRef>
          </c:tx>
          <c:invertIfNegative val="0"/>
          <c:cat>
            <c:strRef>
              <c:f>Sheet1!$A$2:$A$10</c:f>
              <c:strCache>
                <c:ptCount val="9"/>
                <c:pt idx="0">
                  <c:v>0-4</c:v>
                </c:pt>
                <c:pt idx="1">
                  <c:v> 5-14</c:v>
                </c:pt>
                <c:pt idx="2">
                  <c:v>15-24</c:v>
                </c:pt>
                <c:pt idx="3">
                  <c:v>25-34</c:v>
                </c:pt>
                <c:pt idx="4">
                  <c:v>35-49</c:v>
                </c:pt>
                <c:pt idx="5">
                  <c:v>50-59</c:v>
                </c:pt>
                <c:pt idx="6">
                  <c:v>60-69</c:v>
                </c:pt>
                <c:pt idx="7">
                  <c:v>70-84</c:v>
                </c:pt>
                <c:pt idx="8">
                  <c:v>85+</c:v>
                </c:pt>
              </c:strCache>
            </c:strRef>
          </c:cat>
          <c:val>
            <c:numRef>
              <c:f>Sheet1!$B$2:$B$10</c:f>
              <c:numCache>
                <c:formatCode>0.00</c:formatCode>
                <c:ptCount val="9"/>
                <c:pt idx="0">
                  <c:v>494</c:v>
                </c:pt>
                <c:pt idx="1">
                  <c:v>1044</c:v>
                </c:pt>
                <c:pt idx="2">
                  <c:v>931</c:v>
                </c:pt>
                <c:pt idx="3">
                  <c:v>821</c:v>
                </c:pt>
                <c:pt idx="4">
                  <c:v>1867</c:v>
                </c:pt>
                <c:pt idx="5">
                  <c:v>1566</c:v>
                </c:pt>
                <c:pt idx="6">
                  <c:v>1664</c:v>
                </c:pt>
                <c:pt idx="7">
                  <c:v>1335</c:v>
                </c:pt>
                <c:pt idx="8">
                  <c:v>337</c:v>
                </c:pt>
              </c:numCache>
            </c:numRef>
          </c:val>
        </c:ser>
        <c:ser>
          <c:idx val="1"/>
          <c:order val="1"/>
          <c:tx>
            <c:strRef>
              <c:f>Sheet1!$C$1</c:f>
              <c:strCache>
                <c:ptCount val="1"/>
                <c:pt idx="0">
                  <c:v>2031</c:v>
                </c:pt>
              </c:strCache>
            </c:strRef>
          </c:tx>
          <c:invertIfNegative val="0"/>
          <c:cat>
            <c:strRef>
              <c:f>Sheet1!$A$2:$A$10</c:f>
              <c:strCache>
                <c:ptCount val="9"/>
                <c:pt idx="0">
                  <c:v>0-4</c:v>
                </c:pt>
                <c:pt idx="1">
                  <c:v> 5-14</c:v>
                </c:pt>
                <c:pt idx="2">
                  <c:v>15-24</c:v>
                </c:pt>
                <c:pt idx="3">
                  <c:v>25-34</c:v>
                </c:pt>
                <c:pt idx="4">
                  <c:v>35-49</c:v>
                </c:pt>
                <c:pt idx="5">
                  <c:v>50-59</c:v>
                </c:pt>
                <c:pt idx="6">
                  <c:v>60-69</c:v>
                </c:pt>
                <c:pt idx="7">
                  <c:v>70-84</c:v>
                </c:pt>
                <c:pt idx="8">
                  <c:v>85+</c:v>
                </c:pt>
              </c:strCache>
            </c:strRef>
          </c:cat>
          <c:val>
            <c:numRef>
              <c:f>Sheet1!$C$2:$C$10</c:f>
              <c:numCache>
                <c:formatCode>0.00</c:formatCode>
                <c:ptCount val="9"/>
                <c:pt idx="0">
                  <c:v>400</c:v>
                </c:pt>
                <c:pt idx="1">
                  <c:v>999</c:v>
                </c:pt>
                <c:pt idx="2">
                  <c:v>776</c:v>
                </c:pt>
                <c:pt idx="3">
                  <c:v>676</c:v>
                </c:pt>
                <c:pt idx="4">
                  <c:v>1925</c:v>
                </c:pt>
                <c:pt idx="5">
                  <c:v>1428</c:v>
                </c:pt>
                <c:pt idx="6">
                  <c:v>1836</c:v>
                </c:pt>
                <c:pt idx="7">
                  <c:v>2396</c:v>
                </c:pt>
                <c:pt idx="8">
                  <c:v>648</c:v>
                </c:pt>
              </c:numCache>
            </c:numRef>
          </c:val>
        </c:ser>
        <c:dLbls>
          <c:showLegendKey val="0"/>
          <c:showVal val="0"/>
          <c:showCatName val="0"/>
          <c:showSerName val="0"/>
          <c:showPercent val="0"/>
          <c:showBubbleSize val="0"/>
        </c:dLbls>
        <c:gapWidth val="0"/>
        <c:axId val="151323008"/>
        <c:axId val="151324928"/>
      </c:barChart>
      <c:catAx>
        <c:axId val="151323008"/>
        <c:scaling>
          <c:orientation val="minMax"/>
        </c:scaling>
        <c:delete val="0"/>
        <c:axPos val="b"/>
        <c:title>
          <c:tx>
            <c:rich>
              <a:bodyPr/>
              <a:lstStyle/>
              <a:p>
                <a:pPr>
                  <a:defRPr sz="1000" b="1" i="0" u="none" strike="noStrike" baseline="0">
                    <a:solidFill>
                      <a:srgbClr val="008000"/>
                    </a:solidFill>
                    <a:latin typeface="Calibri"/>
                    <a:ea typeface="Calibri"/>
                    <a:cs typeface="Calibri"/>
                  </a:defRPr>
                </a:pPr>
                <a:r>
                  <a:rPr lang="en-AU"/>
                  <a:t>age group</a:t>
                </a:r>
              </a:p>
            </c:rich>
          </c:tx>
          <c:overlay val="0"/>
        </c:title>
        <c:numFmt formatCode="General" sourceLinked="0"/>
        <c:majorTickMark val="none"/>
        <c:minorTickMark val="none"/>
        <c:tickLblPos val="nextTo"/>
        <c:crossAx val="151324928"/>
        <c:crosses val="autoZero"/>
        <c:auto val="1"/>
        <c:lblAlgn val="ctr"/>
        <c:lblOffset val="100"/>
        <c:noMultiLvlLbl val="0"/>
      </c:catAx>
      <c:valAx>
        <c:axId val="151324928"/>
        <c:scaling>
          <c:orientation val="minMax"/>
        </c:scaling>
        <c:delete val="0"/>
        <c:axPos val="l"/>
        <c:title>
          <c:tx>
            <c:rich>
              <a:bodyPr/>
              <a:lstStyle/>
              <a:p>
                <a:pPr>
                  <a:defRPr sz="1000" b="1" i="0" u="none" strike="noStrike" baseline="0">
                    <a:solidFill>
                      <a:srgbClr val="008000"/>
                    </a:solidFill>
                    <a:latin typeface="Calibri"/>
                    <a:ea typeface="Calibri"/>
                    <a:cs typeface="Calibri"/>
                  </a:defRPr>
                </a:pPr>
                <a:r>
                  <a:rPr lang="en-AU"/>
                  <a:t>number of people</a:t>
                </a:r>
              </a:p>
            </c:rich>
          </c:tx>
          <c:overlay val="0"/>
        </c:title>
        <c:numFmt formatCode="General" sourceLinked="0"/>
        <c:majorTickMark val="out"/>
        <c:minorTickMark val="none"/>
        <c:tickLblPos val="nextTo"/>
        <c:crossAx val="151323008"/>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sp macro="" textlink="">
      <cdr:nvSpPr>
        <cdr:cNvPr id="2" name="Text Box 1"/>
        <cdr:cNvSpPr txBox="1"/>
      </cdr:nvSpPr>
      <cdr:spPr>
        <a:xfrm xmlns:a="http://schemas.openxmlformats.org/drawingml/2006/main">
          <a:off x="0" y="0"/>
          <a:ext cx="6362700" cy="34861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Cen13</b:Tag>
    <b:SourceType>InternetSite</b:SourceType>
    <b:Guid>{510957B8-40CA-4129-9A9C-646F69F80FFD}</b:Guid>
    <b:Title>Census Quick Stats</b:Title>
    <b:InternetSiteTitle>Australian Bureau of Statistics</b:InternetSiteTitle>
    <b:YearAccessed>2013</b:YearAccessed>
    <b:MonthAccessed>November</b:MonthAccessed>
    <b:DayAccessed>15</b:DayAccessed>
    <b:URL>http://www.censusdata.abs.gov.au/census_services/getproduct/census/2011/quickstat/LGA26430?opendocument&amp;navpos=220</b:URL>
    <b:Author>
      <b:Author>
        <b:Corporate>Australian Bureau of Statistics</b:Corporate>
      </b:Author>
    </b:Author>
    <b:Year>2011</b:Year>
    <b:RefOrder>2</b:RefOrder>
  </b:Source>
  <b:Source>
    <b:Tag>Dep11</b:Tag>
    <b:SourceType>InternetSite</b:SourceType>
    <b:Guid>{F643CAD1-7DAA-461E-A9C3-BF441EC10DE8}</b:Guid>
    <b:Author>
      <b:Author>
        <b:Corporate>Department of Planning and Community Development</b:Corporate>
      </b:Author>
    </b:Author>
    <b:Title>Strathbogie One Page Profile</b:Title>
    <b:Year>2011</b:Year>
    <b:YearAccessed>2013</b:YearAccessed>
    <b:MonthAccessed>August</b:MonthAccessed>
    <b:DayAccessed>15</b:DayAccessed>
    <b:URL>http://www.dpcd.vic.gov.au/__data/assets/pdf_file/0008/106496/Strathbogie-One-Page-Profile-VIF2012.pdf</b:URL>
    <b:RefOrder>3</b:RefOrder>
  </b:Source>
  <b:Source>
    <b:Tag>Vic091</b:Tag>
    <b:SourceType>InternetSite</b:SourceType>
    <b:Guid>{6ADC1601-FF89-4C7C-B883-A410122DF25D}</b:Guid>
    <b:Author>
      <b:Author>
        <b:Corporate>Victorian Office of the Chief Health Officer</b:Corporate>
      </b:Author>
    </b:Author>
    <b:Title>Office of the Chief Health Officer Report</b:Title>
    <b:Year>2009</b:Year>
    <b:InternetSiteTitle>Department of Health</b:InternetSiteTitle>
    <b:YearAccessed>2010</b:YearAccessed>
    <b:MonthAccessed>January</b:MonthAccessed>
    <b:DayAccessed>4</b:DayAccessed>
    <b:URL>www.health.vic.gov.au</b:URL>
    <b:RefOrder>4</b:RefOrder>
  </b:Source>
  <b:Source>
    <b:Tag>Bur13</b:Tag>
    <b:SourceType>InternetSite</b:SourceType>
    <b:Guid>{C321DEA9-2C40-4A34-8A18-3E0833738DE1}</b:Guid>
    <b:Author>
      <b:Author>
        <b:Corporate>Burea of Meteorology</b:Corporate>
      </b:Author>
    </b:Author>
    <b:InternetSiteTitle>Australian Government Bureau of Meterology</b:InternetSiteTitle>
    <b:Year>2013</b:Year>
    <b:YearAccessed>2013</b:YearAccessed>
    <b:MonthAccessed>January</b:MonthAccessed>
    <b:DayAccessed>29</b:DayAccessed>
    <b:URL>www.bom.gov.au</b:URL>
    <b:RefOrder>1</b:RefOrder>
  </b:Source>
  <b:Source>
    <b:Tag>Gou13</b:Tag>
    <b:SourceType>InternetSite</b:SourceType>
    <b:Guid>{4E214EFF-4CDF-41BE-BC62-18EF9EC40597}</b:Guid>
    <b:Author>
      <b:Author>
        <b:Corporate>Goulburn Broken Catchment Management Authority</b:Corporate>
      </b:Author>
    </b:Author>
    <b:InternetSiteTitle>Goulburn Broken Catchment Management Authority</b:InternetSiteTitle>
    <b:YearAccessed>2013</b:YearAccessed>
    <b:MonthAccessed>January</b:MonthAccessed>
    <b:DayAccessed>29</b:DayAccessed>
    <b:URL>www.gbcma.vic.gov.au</b:URL>
    <b:RefOrder>5</b:RefOrder>
  </b:Source>
  <b:Source>
    <b:Tag>Tou09</b:Tag>
    <b:SourceType>Report</b:SourceType>
    <b:Guid>{6F97BEA3-0E56-4982-BD8A-6F2DE310AC97}</b:Guid>
    <b:Title>National Visitor Survey: Travel to Strathbogie and Mitchell</b:Title>
    <b:Year>2009</b:Year>
    <b:Author>
      <b:Author>
        <b:Corporate>Tourism Research Australia</b:Corporate>
      </b:Author>
    </b:Author>
    <b:RefOrder>6</b:RefOrder>
  </b:Source>
  <b:Source>
    <b:Tag>Aus06</b:Tag>
    <b:SourceType>InternetSite</b:SourceType>
    <b:Guid>{A03EF866-4AD2-4AD6-BF7C-2AF742E5A453}</b:Guid>
    <b:Year>2006</b:Year>
    <b:Author>
      <b:Author>
        <b:Corporate>Australian Bureau of Statistics</b:Corporate>
      </b:Author>
    </b:Author>
    <b:YearAccessed>2010</b:YearAccessed>
    <b:URL>www.abs.gov.au</b:URL>
    <b:RefOrder>7</b:RefOrder>
  </b:Source>
  <b:Source>
    <b:Tag>Str</b:Tag>
    <b:SourceType>DocumentFromInternetSite</b:SourceType>
    <b:Guid>{92756C9E-5763-48EB-869A-342A6F3B7D8A}</b:Guid>
    <b:Author>
      <b:Author>
        <b:Corporate>Strathbogie Shire Council</b:Corporate>
      </b:Author>
    </b:Author>
    <b:Title>Healthy Communities Plan 2013-2017</b:Title>
    <b:Year>2013</b:Year>
    <b:InternetSiteTitle>Strathbogie Shire Council</b:InternetSiteTitle>
    <b:YearAccessed>2014</b:YearAccessed>
    <b:MonthAccessed>January</b:MonthAccessed>
    <b:DayAccessed>7</b:DayAccessed>
    <b:URL>www.strathbogie.vic.gov.au</b:URL>
    <b:RefOrder>8</b:RefOrder>
  </b:Source>
  <b:Source>
    <b:Tag>Str13</b:Tag>
    <b:SourceType>DocumentFromInternetSite</b:SourceType>
    <b:Guid>{FA9308D9-D83D-44FC-9E77-2F5A566C2BFE}</b:Guid>
    <b:Author>
      <b:Author>
        <b:Corporate>Stratbogie Shire Council</b:Corporate>
      </b:Author>
    </b:Author>
    <b:Title>Healthy Communities Plan 2013-2017</b:Title>
    <b:InternetSiteTitle>Strathbogie Shire Council</b:InternetSiteTitle>
    <b:Year>2013</b:Year>
    <b:YearAccessed>2014</b:YearAccessed>
    <b:MonthAccessed>January</b:MonthAccessed>
    <b:DayAccessed>7</b:DayAccessed>
    <b:URL>www.strathbogie.vic.gov.au</b:URL>
    <b:RefOrder>9</b:RefOrder>
  </b:Source>
</b:Sources>
</file>

<file path=customXml/itemProps1.xml><?xml version="1.0" encoding="utf-8"?>
<ds:datastoreItem xmlns:ds="http://schemas.openxmlformats.org/officeDocument/2006/customXml" ds:itemID="{5037F2E3-2710-4CCC-A316-8F878C880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28</Pages>
  <Words>7093</Words>
  <Characters>40436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Strathbogie Shire Heatwave Plan</vt:lpstr>
    </vt:vector>
  </TitlesOfParts>
  <Company>Strathbogie Shire Council</Company>
  <LinksUpToDate>false</LinksUpToDate>
  <CharactersWithSpaces>47435</CharactersWithSpaces>
  <SharedDoc>false</SharedDoc>
  <HLinks>
    <vt:vector size="174" baseType="variant">
      <vt:variant>
        <vt:i4>1572921</vt:i4>
      </vt:variant>
      <vt:variant>
        <vt:i4>164</vt:i4>
      </vt:variant>
      <vt:variant>
        <vt:i4>0</vt:i4>
      </vt:variant>
      <vt:variant>
        <vt:i4>5</vt:i4>
      </vt:variant>
      <vt:variant>
        <vt:lpwstr/>
      </vt:variant>
      <vt:variant>
        <vt:lpwstr>_Toc378776593</vt:lpwstr>
      </vt:variant>
      <vt:variant>
        <vt:i4>1572921</vt:i4>
      </vt:variant>
      <vt:variant>
        <vt:i4>158</vt:i4>
      </vt:variant>
      <vt:variant>
        <vt:i4>0</vt:i4>
      </vt:variant>
      <vt:variant>
        <vt:i4>5</vt:i4>
      </vt:variant>
      <vt:variant>
        <vt:lpwstr/>
      </vt:variant>
      <vt:variant>
        <vt:lpwstr>_Toc378776592</vt:lpwstr>
      </vt:variant>
      <vt:variant>
        <vt:i4>1572921</vt:i4>
      </vt:variant>
      <vt:variant>
        <vt:i4>152</vt:i4>
      </vt:variant>
      <vt:variant>
        <vt:i4>0</vt:i4>
      </vt:variant>
      <vt:variant>
        <vt:i4>5</vt:i4>
      </vt:variant>
      <vt:variant>
        <vt:lpwstr/>
      </vt:variant>
      <vt:variant>
        <vt:lpwstr>_Toc378776591</vt:lpwstr>
      </vt:variant>
      <vt:variant>
        <vt:i4>1572921</vt:i4>
      </vt:variant>
      <vt:variant>
        <vt:i4>146</vt:i4>
      </vt:variant>
      <vt:variant>
        <vt:i4>0</vt:i4>
      </vt:variant>
      <vt:variant>
        <vt:i4>5</vt:i4>
      </vt:variant>
      <vt:variant>
        <vt:lpwstr/>
      </vt:variant>
      <vt:variant>
        <vt:lpwstr>_Toc378776590</vt:lpwstr>
      </vt:variant>
      <vt:variant>
        <vt:i4>1638457</vt:i4>
      </vt:variant>
      <vt:variant>
        <vt:i4>140</vt:i4>
      </vt:variant>
      <vt:variant>
        <vt:i4>0</vt:i4>
      </vt:variant>
      <vt:variant>
        <vt:i4>5</vt:i4>
      </vt:variant>
      <vt:variant>
        <vt:lpwstr/>
      </vt:variant>
      <vt:variant>
        <vt:lpwstr>_Toc378776589</vt:lpwstr>
      </vt:variant>
      <vt:variant>
        <vt:i4>1638457</vt:i4>
      </vt:variant>
      <vt:variant>
        <vt:i4>134</vt:i4>
      </vt:variant>
      <vt:variant>
        <vt:i4>0</vt:i4>
      </vt:variant>
      <vt:variant>
        <vt:i4>5</vt:i4>
      </vt:variant>
      <vt:variant>
        <vt:lpwstr/>
      </vt:variant>
      <vt:variant>
        <vt:lpwstr>_Toc378776588</vt:lpwstr>
      </vt:variant>
      <vt:variant>
        <vt:i4>1638457</vt:i4>
      </vt:variant>
      <vt:variant>
        <vt:i4>128</vt:i4>
      </vt:variant>
      <vt:variant>
        <vt:i4>0</vt:i4>
      </vt:variant>
      <vt:variant>
        <vt:i4>5</vt:i4>
      </vt:variant>
      <vt:variant>
        <vt:lpwstr/>
      </vt:variant>
      <vt:variant>
        <vt:lpwstr>_Toc378776587</vt:lpwstr>
      </vt:variant>
      <vt:variant>
        <vt:i4>1638457</vt:i4>
      </vt:variant>
      <vt:variant>
        <vt:i4>122</vt:i4>
      </vt:variant>
      <vt:variant>
        <vt:i4>0</vt:i4>
      </vt:variant>
      <vt:variant>
        <vt:i4>5</vt:i4>
      </vt:variant>
      <vt:variant>
        <vt:lpwstr/>
      </vt:variant>
      <vt:variant>
        <vt:lpwstr>_Toc378776586</vt:lpwstr>
      </vt:variant>
      <vt:variant>
        <vt:i4>1638457</vt:i4>
      </vt:variant>
      <vt:variant>
        <vt:i4>116</vt:i4>
      </vt:variant>
      <vt:variant>
        <vt:i4>0</vt:i4>
      </vt:variant>
      <vt:variant>
        <vt:i4>5</vt:i4>
      </vt:variant>
      <vt:variant>
        <vt:lpwstr/>
      </vt:variant>
      <vt:variant>
        <vt:lpwstr>_Toc378776585</vt:lpwstr>
      </vt:variant>
      <vt:variant>
        <vt:i4>1638457</vt:i4>
      </vt:variant>
      <vt:variant>
        <vt:i4>110</vt:i4>
      </vt:variant>
      <vt:variant>
        <vt:i4>0</vt:i4>
      </vt:variant>
      <vt:variant>
        <vt:i4>5</vt:i4>
      </vt:variant>
      <vt:variant>
        <vt:lpwstr/>
      </vt:variant>
      <vt:variant>
        <vt:lpwstr>_Toc378776584</vt:lpwstr>
      </vt:variant>
      <vt:variant>
        <vt:i4>1638457</vt:i4>
      </vt:variant>
      <vt:variant>
        <vt:i4>104</vt:i4>
      </vt:variant>
      <vt:variant>
        <vt:i4>0</vt:i4>
      </vt:variant>
      <vt:variant>
        <vt:i4>5</vt:i4>
      </vt:variant>
      <vt:variant>
        <vt:lpwstr/>
      </vt:variant>
      <vt:variant>
        <vt:lpwstr>_Toc378776583</vt:lpwstr>
      </vt:variant>
      <vt:variant>
        <vt:i4>1638457</vt:i4>
      </vt:variant>
      <vt:variant>
        <vt:i4>98</vt:i4>
      </vt:variant>
      <vt:variant>
        <vt:i4>0</vt:i4>
      </vt:variant>
      <vt:variant>
        <vt:i4>5</vt:i4>
      </vt:variant>
      <vt:variant>
        <vt:lpwstr/>
      </vt:variant>
      <vt:variant>
        <vt:lpwstr>_Toc378776582</vt:lpwstr>
      </vt:variant>
      <vt:variant>
        <vt:i4>1638457</vt:i4>
      </vt:variant>
      <vt:variant>
        <vt:i4>92</vt:i4>
      </vt:variant>
      <vt:variant>
        <vt:i4>0</vt:i4>
      </vt:variant>
      <vt:variant>
        <vt:i4>5</vt:i4>
      </vt:variant>
      <vt:variant>
        <vt:lpwstr/>
      </vt:variant>
      <vt:variant>
        <vt:lpwstr>_Toc378776581</vt:lpwstr>
      </vt:variant>
      <vt:variant>
        <vt:i4>1638457</vt:i4>
      </vt:variant>
      <vt:variant>
        <vt:i4>86</vt:i4>
      </vt:variant>
      <vt:variant>
        <vt:i4>0</vt:i4>
      </vt:variant>
      <vt:variant>
        <vt:i4>5</vt:i4>
      </vt:variant>
      <vt:variant>
        <vt:lpwstr/>
      </vt:variant>
      <vt:variant>
        <vt:lpwstr>_Toc378776580</vt:lpwstr>
      </vt:variant>
      <vt:variant>
        <vt:i4>1441849</vt:i4>
      </vt:variant>
      <vt:variant>
        <vt:i4>80</vt:i4>
      </vt:variant>
      <vt:variant>
        <vt:i4>0</vt:i4>
      </vt:variant>
      <vt:variant>
        <vt:i4>5</vt:i4>
      </vt:variant>
      <vt:variant>
        <vt:lpwstr/>
      </vt:variant>
      <vt:variant>
        <vt:lpwstr>_Toc378776579</vt:lpwstr>
      </vt:variant>
      <vt:variant>
        <vt:i4>1441849</vt:i4>
      </vt:variant>
      <vt:variant>
        <vt:i4>74</vt:i4>
      </vt:variant>
      <vt:variant>
        <vt:i4>0</vt:i4>
      </vt:variant>
      <vt:variant>
        <vt:i4>5</vt:i4>
      </vt:variant>
      <vt:variant>
        <vt:lpwstr/>
      </vt:variant>
      <vt:variant>
        <vt:lpwstr>_Toc378776578</vt:lpwstr>
      </vt:variant>
      <vt:variant>
        <vt:i4>1441849</vt:i4>
      </vt:variant>
      <vt:variant>
        <vt:i4>68</vt:i4>
      </vt:variant>
      <vt:variant>
        <vt:i4>0</vt:i4>
      </vt:variant>
      <vt:variant>
        <vt:i4>5</vt:i4>
      </vt:variant>
      <vt:variant>
        <vt:lpwstr/>
      </vt:variant>
      <vt:variant>
        <vt:lpwstr>_Toc378776577</vt:lpwstr>
      </vt:variant>
      <vt:variant>
        <vt:i4>1441849</vt:i4>
      </vt:variant>
      <vt:variant>
        <vt:i4>62</vt:i4>
      </vt:variant>
      <vt:variant>
        <vt:i4>0</vt:i4>
      </vt:variant>
      <vt:variant>
        <vt:i4>5</vt:i4>
      </vt:variant>
      <vt:variant>
        <vt:lpwstr/>
      </vt:variant>
      <vt:variant>
        <vt:lpwstr>_Toc378776575</vt:lpwstr>
      </vt:variant>
      <vt:variant>
        <vt:i4>1441849</vt:i4>
      </vt:variant>
      <vt:variant>
        <vt:i4>56</vt:i4>
      </vt:variant>
      <vt:variant>
        <vt:i4>0</vt:i4>
      </vt:variant>
      <vt:variant>
        <vt:i4>5</vt:i4>
      </vt:variant>
      <vt:variant>
        <vt:lpwstr/>
      </vt:variant>
      <vt:variant>
        <vt:lpwstr>_Toc378776574</vt:lpwstr>
      </vt:variant>
      <vt:variant>
        <vt:i4>1441849</vt:i4>
      </vt:variant>
      <vt:variant>
        <vt:i4>50</vt:i4>
      </vt:variant>
      <vt:variant>
        <vt:i4>0</vt:i4>
      </vt:variant>
      <vt:variant>
        <vt:i4>5</vt:i4>
      </vt:variant>
      <vt:variant>
        <vt:lpwstr/>
      </vt:variant>
      <vt:variant>
        <vt:lpwstr>_Toc378776573</vt:lpwstr>
      </vt:variant>
      <vt:variant>
        <vt:i4>1441849</vt:i4>
      </vt:variant>
      <vt:variant>
        <vt:i4>44</vt:i4>
      </vt:variant>
      <vt:variant>
        <vt:i4>0</vt:i4>
      </vt:variant>
      <vt:variant>
        <vt:i4>5</vt:i4>
      </vt:variant>
      <vt:variant>
        <vt:lpwstr/>
      </vt:variant>
      <vt:variant>
        <vt:lpwstr>_Toc378776572</vt:lpwstr>
      </vt:variant>
      <vt:variant>
        <vt:i4>1441849</vt:i4>
      </vt:variant>
      <vt:variant>
        <vt:i4>38</vt:i4>
      </vt:variant>
      <vt:variant>
        <vt:i4>0</vt:i4>
      </vt:variant>
      <vt:variant>
        <vt:i4>5</vt:i4>
      </vt:variant>
      <vt:variant>
        <vt:lpwstr/>
      </vt:variant>
      <vt:variant>
        <vt:lpwstr>_Toc378776571</vt:lpwstr>
      </vt:variant>
      <vt:variant>
        <vt:i4>1441849</vt:i4>
      </vt:variant>
      <vt:variant>
        <vt:i4>32</vt:i4>
      </vt:variant>
      <vt:variant>
        <vt:i4>0</vt:i4>
      </vt:variant>
      <vt:variant>
        <vt:i4>5</vt:i4>
      </vt:variant>
      <vt:variant>
        <vt:lpwstr/>
      </vt:variant>
      <vt:variant>
        <vt:lpwstr>_Toc378776570</vt:lpwstr>
      </vt:variant>
      <vt:variant>
        <vt:i4>1507385</vt:i4>
      </vt:variant>
      <vt:variant>
        <vt:i4>26</vt:i4>
      </vt:variant>
      <vt:variant>
        <vt:i4>0</vt:i4>
      </vt:variant>
      <vt:variant>
        <vt:i4>5</vt:i4>
      </vt:variant>
      <vt:variant>
        <vt:lpwstr/>
      </vt:variant>
      <vt:variant>
        <vt:lpwstr>_Toc378776569</vt:lpwstr>
      </vt:variant>
      <vt:variant>
        <vt:i4>1507385</vt:i4>
      </vt:variant>
      <vt:variant>
        <vt:i4>20</vt:i4>
      </vt:variant>
      <vt:variant>
        <vt:i4>0</vt:i4>
      </vt:variant>
      <vt:variant>
        <vt:i4>5</vt:i4>
      </vt:variant>
      <vt:variant>
        <vt:lpwstr/>
      </vt:variant>
      <vt:variant>
        <vt:lpwstr>_Toc378776568</vt:lpwstr>
      </vt:variant>
      <vt:variant>
        <vt:i4>1507385</vt:i4>
      </vt:variant>
      <vt:variant>
        <vt:i4>14</vt:i4>
      </vt:variant>
      <vt:variant>
        <vt:i4>0</vt:i4>
      </vt:variant>
      <vt:variant>
        <vt:i4>5</vt:i4>
      </vt:variant>
      <vt:variant>
        <vt:lpwstr/>
      </vt:variant>
      <vt:variant>
        <vt:lpwstr>_Toc378776567</vt:lpwstr>
      </vt:variant>
      <vt:variant>
        <vt:i4>1507385</vt:i4>
      </vt:variant>
      <vt:variant>
        <vt:i4>8</vt:i4>
      </vt:variant>
      <vt:variant>
        <vt:i4>0</vt:i4>
      </vt:variant>
      <vt:variant>
        <vt:i4>5</vt:i4>
      </vt:variant>
      <vt:variant>
        <vt:lpwstr/>
      </vt:variant>
      <vt:variant>
        <vt:lpwstr>_Toc378776566</vt:lpwstr>
      </vt:variant>
      <vt:variant>
        <vt:i4>1507385</vt:i4>
      </vt:variant>
      <vt:variant>
        <vt:i4>2</vt:i4>
      </vt:variant>
      <vt:variant>
        <vt:i4>0</vt:i4>
      </vt:variant>
      <vt:variant>
        <vt:i4>5</vt:i4>
      </vt:variant>
      <vt:variant>
        <vt:lpwstr/>
      </vt:variant>
      <vt:variant>
        <vt:lpwstr>_Toc378776565</vt:lpwstr>
      </vt:variant>
      <vt:variant>
        <vt:i4>7471156</vt:i4>
      </vt:variant>
      <vt:variant>
        <vt:i4>0</vt:i4>
      </vt:variant>
      <vt:variant>
        <vt:i4>0</vt:i4>
      </vt:variant>
      <vt:variant>
        <vt:i4>5</vt:i4>
      </vt:variant>
      <vt:variant>
        <vt:lpwstr>http://en.wikipedia.org/wiki/File:Australia-Map-VIC-LGA-Strathbogie.png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Strathbogie Shire Heatwave Plan</dc:title>
  <dc:creator>Garoni</dc:creator>
  <cp:lastModifiedBy>Caroline Harlow</cp:lastModifiedBy>
  <cp:revision>16</cp:revision>
  <cp:lastPrinted>2010-01-15T02:00:00Z</cp:lastPrinted>
  <dcterms:created xsi:type="dcterms:W3CDTF">2014-02-07T05:04:00Z</dcterms:created>
  <dcterms:modified xsi:type="dcterms:W3CDTF">2014-05-15T01:21:00Z</dcterms:modified>
</cp:coreProperties>
</file>